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21174" w14:textId="2CF546DF" w:rsidR="00E34721" w:rsidRDefault="00E34721" w:rsidP="00E34721">
      <w:pPr>
        <w:jc w:val="center"/>
        <w:rPr>
          <w:rFonts w:asciiTheme="minorHAnsi" w:hAnsiTheme="minorHAnsi" w:cstheme="minorHAnsi"/>
          <w:b/>
        </w:rPr>
      </w:pPr>
      <w:r>
        <w:rPr>
          <w:noProof/>
          <w:sz w:val="28"/>
          <w:lang w:eastAsia="en-GB"/>
        </w:rPr>
        <w:drawing>
          <wp:inline distT="0" distB="0" distL="0" distR="0" wp14:anchorId="58ACA12B" wp14:editId="69163F1D">
            <wp:extent cx="3390265" cy="9525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265" cy="952500"/>
                    </a:xfrm>
                    <a:prstGeom prst="rect">
                      <a:avLst/>
                    </a:prstGeom>
                    <a:noFill/>
                  </pic:spPr>
                </pic:pic>
              </a:graphicData>
            </a:graphic>
          </wp:inline>
        </w:drawing>
      </w:r>
    </w:p>
    <w:p w14:paraId="2FBEE046" w14:textId="77777777" w:rsidR="00E34721" w:rsidRDefault="00E34721" w:rsidP="00E80E70">
      <w:pPr>
        <w:rPr>
          <w:rFonts w:asciiTheme="minorHAnsi" w:hAnsiTheme="minorHAnsi" w:cstheme="minorHAnsi"/>
          <w:b/>
        </w:rPr>
      </w:pPr>
    </w:p>
    <w:p w14:paraId="2C29E5CE" w14:textId="7E45DE50" w:rsidR="006B38AF" w:rsidRPr="006B38AF" w:rsidRDefault="006B38AF" w:rsidP="006B38AF">
      <w:pPr>
        <w:jc w:val="center"/>
        <w:rPr>
          <w:rFonts w:asciiTheme="minorHAnsi" w:hAnsiTheme="minorHAnsi" w:cstheme="minorHAnsi"/>
          <w:b/>
          <w:sz w:val="32"/>
          <w:szCs w:val="32"/>
        </w:rPr>
      </w:pPr>
      <w:r>
        <w:rPr>
          <w:rFonts w:asciiTheme="minorHAnsi" w:hAnsiTheme="minorHAnsi" w:cstheme="minorHAnsi"/>
          <w:b/>
          <w:sz w:val="32"/>
          <w:szCs w:val="32"/>
        </w:rPr>
        <w:t>Internal Dispute Resolution Procedure</w:t>
      </w:r>
    </w:p>
    <w:p w14:paraId="4B2A1431" w14:textId="77777777" w:rsidR="006B38AF" w:rsidRDefault="006B38AF" w:rsidP="00E80E70">
      <w:pPr>
        <w:rPr>
          <w:rFonts w:asciiTheme="minorHAnsi" w:hAnsiTheme="minorHAnsi" w:cstheme="minorHAnsi"/>
          <w:b/>
        </w:rPr>
      </w:pPr>
    </w:p>
    <w:p w14:paraId="34F2B8CD" w14:textId="77777777" w:rsidR="006B38AF" w:rsidRDefault="006B38AF" w:rsidP="00E80E70">
      <w:pPr>
        <w:rPr>
          <w:rFonts w:asciiTheme="minorHAnsi" w:hAnsiTheme="minorHAnsi" w:cstheme="minorHAnsi"/>
          <w:b/>
        </w:rPr>
      </w:pPr>
    </w:p>
    <w:p w14:paraId="33077A16" w14:textId="691A671D" w:rsidR="00E80E70" w:rsidRPr="00523703" w:rsidRDefault="00E80E70" w:rsidP="00E80E70">
      <w:pPr>
        <w:rPr>
          <w:rFonts w:asciiTheme="minorHAnsi" w:hAnsiTheme="minorHAnsi" w:cstheme="minorHAnsi"/>
          <w:b/>
        </w:rPr>
      </w:pPr>
      <w:r w:rsidRPr="00523703">
        <w:rPr>
          <w:rFonts w:asciiTheme="minorHAnsi" w:hAnsiTheme="minorHAnsi" w:cstheme="minorHAnsi"/>
          <w:b/>
        </w:rPr>
        <w:t>What are "Internal Dispute Resolution Procedures"?</w:t>
      </w:r>
    </w:p>
    <w:p w14:paraId="40E36015" w14:textId="77777777" w:rsidR="00E80E70" w:rsidRPr="00523703" w:rsidRDefault="00E80E70" w:rsidP="00E80E70">
      <w:pPr>
        <w:rPr>
          <w:rFonts w:asciiTheme="minorHAnsi" w:hAnsiTheme="minorHAnsi" w:cstheme="minorHAnsi"/>
        </w:rPr>
      </w:pPr>
    </w:p>
    <w:p w14:paraId="6DE9CC8C" w14:textId="77777777" w:rsidR="00E80E70" w:rsidRPr="00523703" w:rsidRDefault="00E80E70" w:rsidP="00E80E70">
      <w:pPr>
        <w:rPr>
          <w:rFonts w:asciiTheme="minorHAnsi" w:hAnsiTheme="minorHAnsi" w:cstheme="minorHAnsi"/>
        </w:rPr>
      </w:pPr>
      <w:r w:rsidRPr="00523703">
        <w:rPr>
          <w:rFonts w:asciiTheme="minorHAnsi" w:hAnsiTheme="minorHAnsi" w:cstheme="minorHAnsi"/>
        </w:rPr>
        <w:t xml:space="preserve">Internal Dispute Resolution Procedures ("IDRP") are available to those who have an interest in an occupational pension scheme.  For example, members or prospective members, their dependants and any other person who may be entitled to benefits under the scheme.  (See “Who can make a complaint under IDRP?” on the next page.)  IDRP offer them a means of formally raising, and hopefully resolving, disputes and grievances about the way in which their pension rights have been managed.  </w:t>
      </w:r>
    </w:p>
    <w:p w14:paraId="3D5900F5" w14:textId="77777777" w:rsidR="00E80E70" w:rsidRPr="00523703" w:rsidRDefault="00E80E70" w:rsidP="00E80E70">
      <w:pPr>
        <w:rPr>
          <w:rFonts w:asciiTheme="minorHAnsi" w:hAnsiTheme="minorHAnsi" w:cstheme="minorHAnsi"/>
        </w:rPr>
      </w:pPr>
    </w:p>
    <w:p w14:paraId="1A8698A3" w14:textId="77777777" w:rsidR="00E80E70" w:rsidRPr="00523703" w:rsidRDefault="00E80E70" w:rsidP="00E80E70">
      <w:pPr>
        <w:rPr>
          <w:rFonts w:asciiTheme="minorHAnsi" w:hAnsiTheme="minorHAnsi" w:cstheme="minorHAnsi"/>
        </w:rPr>
      </w:pPr>
      <w:r w:rsidRPr="00523703">
        <w:rPr>
          <w:rFonts w:asciiTheme="minorHAnsi" w:hAnsiTheme="minorHAnsi" w:cstheme="minorHAnsi"/>
        </w:rPr>
        <w:t xml:space="preserve">All occupational pension schemes are required to have arrangements for IDRP.  The current requirements are set out in Sections 50, 50A and 50B of the Pensions Act 1995 and in the Occupational Pension Schemes (Internal Dispute Resolution Procedures Consequential and Miscellaneous Amendments) Regulations 2008.  Previously the requirements were contained in the Occupational Pension Schemes (Internal Dispute Resolution Procedures) Regulations 2006.  </w:t>
      </w:r>
      <w:r w:rsidR="0063006E" w:rsidRPr="00523703">
        <w:rPr>
          <w:rFonts w:asciiTheme="minorHAnsi" w:hAnsiTheme="minorHAnsi" w:cstheme="minorHAnsi"/>
        </w:rPr>
        <w:t>Schemes have the discretion to retain the structure of procedures they set up under these earlier Regulations.</w:t>
      </w:r>
    </w:p>
    <w:p w14:paraId="389A72B1" w14:textId="77777777" w:rsidR="00E80E70" w:rsidRPr="00523703" w:rsidRDefault="00E80E70" w:rsidP="00E80E70">
      <w:pPr>
        <w:rPr>
          <w:rFonts w:asciiTheme="minorHAnsi" w:hAnsiTheme="minorHAnsi" w:cstheme="minorHAnsi"/>
        </w:rPr>
      </w:pPr>
    </w:p>
    <w:p w14:paraId="182EC319" w14:textId="049D607D" w:rsidR="00E80E70" w:rsidRPr="00523703" w:rsidRDefault="00E80E70" w:rsidP="00E80E70">
      <w:pPr>
        <w:rPr>
          <w:rFonts w:asciiTheme="minorHAnsi" w:hAnsiTheme="minorHAnsi" w:cstheme="minorHAnsi"/>
        </w:rPr>
      </w:pPr>
      <w:r w:rsidRPr="00523703">
        <w:rPr>
          <w:rFonts w:asciiTheme="minorHAnsi" w:hAnsiTheme="minorHAnsi" w:cstheme="minorHAnsi"/>
        </w:rPr>
        <w:t>Schemes must also have regard to Codes of Practice issued by the Pensions Regulator, the body that regulates work-based pension arrangements and whose objectives include the protection of benefits of pension scheme members and the promotion of good administration.</w:t>
      </w:r>
    </w:p>
    <w:p w14:paraId="54FF64E8" w14:textId="77777777" w:rsidR="00E80E70" w:rsidRPr="00523703" w:rsidRDefault="00E80E70" w:rsidP="00E80E70">
      <w:pPr>
        <w:pStyle w:val="BodyText"/>
        <w:jc w:val="left"/>
        <w:rPr>
          <w:rFonts w:asciiTheme="minorHAnsi" w:hAnsiTheme="minorHAnsi" w:cstheme="minorHAnsi"/>
          <w:szCs w:val="24"/>
        </w:rPr>
      </w:pPr>
    </w:p>
    <w:p w14:paraId="2DE10006" w14:textId="77777777" w:rsidR="002A5258" w:rsidRPr="00523703" w:rsidRDefault="002A5258" w:rsidP="00E80E70">
      <w:pPr>
        <w:rPr>
          <w:rFonts w:asciiTheme="minorHAnsi" w:hAnsiTheme="minorHAnsi" w:cstheme="minorHAnsi"/>
          <w:b/>
        </w:rPr>
      </w:pPr>
    </w:p>
    <w:p w14:paraId="64CEF56A" w14:textId="643A5BCF" w:rsidR="00E80E70" w:rsidRPr="00523703" w:rsidRDefault="00E80E70" w:rsidP="00E80E70">
      <w:pPr>
        <w:rPr>
          <w:rFonts w:asciiTheme="minorHAnsi" w:hAnsiTheme="minorHAnsi" w:cstheme="minorHAnsi"/>
          <w:b/>
        </w:rPr>
      </w:pPr>
      <w:r w:rsidRPr="00523703">
        <w:rPr>
          <w:rFonts w:asciiTheme="minorHAnsi" w:hAnsiTheme="minorHAnsi" w:cstheme="minorHAnsi"/>
          <w:b/>
        </w:rPr>
        <w:t>How do IDRP apply to firefighters?</w:t>
      </w:r>
    </w:p>
    <w:p w14:paraId="72A9DB3E" w14:textId="77777777" w:rsidR="00E80E70" w:rsidRPr="00523703" w:rsidRDefault="00E80E70" w:rsidP="00E80E70">
      <w:pPr>
        <w:rPr>
          <w:rFonts w:asciiTheme="minorHAnsi" w:hAnsiTheme="minorHAnsi" w:cstheme="minorHAnsi"/>
        </w:rPr>
      </w:pPr>
    </w:p>
    <w:p w14:paraId="794CBD66" w14:textId="77777777" w:rsidR="00E80E70" w:rsidRPr="00523703" w:rsidRDefault="00E80E70" w:rsidP="00E80E70">
      <w:pPr>
        <w:rPr>
          <w:rFonts w:asciiTheme="minorHAnsi" w:hAnsiTheme="minorHAnsi" w:cstheme="minorHAnsi"/>
        </w:rPr>
      </w:pPr>
      <w:r w:rsidRPr="00523703">
        <w:rPr>
          <w:rFonts w:asciiTheme="minorHAnsi" w:hAnsiTheme="minorHAnsi" w:cstheme="minorHAnsi"/>
        </w:rPr>
        <w:t>IDRP offer those who have an interest in the Firefighters’ Pension and Compensation Schemes a two-st</w:t>
      </w:r>
      <w:r w:rsidR="0063006E" w:rsidRPr="00523703">
        <w:rPr>
          <w:rFonts w:asciiTheme="minorHAnsi" w:hAnsiTheme="minorHAnsi" w:cstheme="minorHAnsi"/>
        </w:rPr>
        <w:t xml:space="preserve">age process of internal appeal </w:t>
      </w:r>
      <w:r w:rsidRPr="00523703">
        <w:rPr>
          <w:rFonts w:asciiTheme="minorHAnsi" w:hAnsiTheme="minorHAnsi" w:cstheme="minorHAnsi"/>
        </w:rPr>
        <w:t xml:space="preserve">on pension and compensation matters.  </w:t>
      </w:r>
    </w:p>
    <w:p w14:paraId="100AF735" w14:textId="77777777" w:rsidR="00E80E70" w:rsidRPr="00523703" w:rsidRDefault="00E80E70" w:rsidP="00E80E70">
      <w:pPr>
        <w:rPr>
          <w:rFonts w:asciiTheme="minorHAnsi" w:hAnsiTheme="minorHAnsi" w:cstheme="minorHAnsi"/>
        </w:rPr>
      </w:pPr>
    </w:p>
    <w:p w14:paraId="0FBA5731" w14:textId="77777777" w:rsidR="0063006E" w:rsidRPr="00523703" w:rsidRDefault="0063006E" w:rsidP="00E80E70">
      <w:pPr>
        <w:rPr>
          <w:rFonts w:asciiTheme="minorHAnsi" w:hAnsiTheme="minorHAnsi" w:cstheme="minorHAnsi"/>
        </w:rPr>
      </w:pPr>
      <w:r w:rsidRPr="00523703">
        <w:rPr>
          <w:rFonts w:asciiTheme="minorHAnsi" w:hAnsiTheme="minorHAnsi" w:cstheme="minorHAnsi"/>
        </w:rPr>
        <w:t xml:space="preserve">Firefighters pension rights are set out in the Firefighters’ Pension Scheme Orders.  The IDRP Regulations requirements have not been written into the orders but must operate alongside.  </w:t>
      </w:r>
      <w:r w:rsidR="00E80E70" w:rsidRPr="00523703">
        <w:rPr>
          <w:rFonts w:asciiTheme="minorHAnsi" w:hAnsiTheme="minorHAnsi" w:cstheme="minorHAnsi"/>
        </w:rPr>
        <w:t xml:space="preserve">In October 1996, a Central Fire Brigades Advisory Council Joint Pensions Committee Working Party was set up to decide and recommend how fire authorities should comply with the IDRP Regulations.  The joint recommendations of employers and trade unions were issued in Fire Service Circular 2/1997.  </w:t>
      </w:r>
    </w:p>
    <w:p w14:paraId="7AAFA958" w14:textId="77777777" w:rsidR="0063006E" w:rsidRPr="00523703" w:rsidRDefault="0063006E" w:rsidP="00E80E70">
      <w:pPr>
        <w:rPr>
          <w:rFonts w:asciiTheme="minorHAnsi" w:hAnsiTheme="minorHAnsi" w:cstheme="minorHAnsi"/>
        </w:rPr>
      </w:pPr>
    </w:p>
    <w:p w14:paraId="40009E2A" w14:textId="77777777" w:rsidR="00E80E70" w:rsidRPr="00523703" w:rsidRDefault="00E80E70" w:rsidP="00E80E70">
      <w:pPr>
        <w:rPr>
          <w:rFonts w:asciiTheme="minorHAnsi" w:hAnsiTheme="minorHAnsi" w:cstheme="minorHAnsi"/>
        </w:rPr>
      </w:pPr>
      <w:r w:rsidRPr="00523703">
        <w:rPr>
          <w:rFonts w:asciiTheme="minorHAnsi" w:hAnsiTheme="minorHAnsi" w:cstheme="minorHAnsi"/>
        </w:rPr>
        <w:t>Apart from a few minor adjustments to reflect changes required by later Pensions Acts, the current recommended structure reflects the views of that Working Party.  The IDRP arrangements of the Staffordshire Commissioner Fire and Rescue Authority are modelled on that structure and these Guidance Notes set out the approved procedures</w:t>
      </w:r>
    </w:p>
    <w:p w14:paraId="72C07B36" w14:textId="77777777" w:rsidR="00E80E70" w:rsidRPr="00523703" w:rsidRDefault="00E80E70" w:rsidP="00E80E70">
      <w:pPr>
        <w:rPr>
          <w:rFonts w:asciiTheme="minorHAnsi" w:hAnsiTheme="minorHAnsi" w:cstheme="minorHAnsi"/>
        </w:rPr>
      </w:pPr>
    </w:p>
    <w:p w14:paraId="5D43AB2B" w14:textId="77777777" w:rsidR="0063006E" w:rsidRPr="00523703" w:rsidRDefault="00E80E70" w:rsidP="00E80E70">
      <w:pPr>
        <w:rPr>
          <w:rFonts w:asciiTheme="minorHAnsi" w:hAnsiTheme="minorHAnsi" w:cstheme="minorHAnsi"/>
        </w:rPr>
      </w:pPr>
      <w:r w:rsidRPr="00523703">
        <w:rPr>
          <w:rFonts w:asciiTheme="minorHAnsi" w:hAnsiTheme="minorHAnsi" w:cstheme="minorHAnsi"/>
        </w:rPr>
        <w:lastRenderedPageBreak/>
        <w:t xml:space="preserve">You should remember, however, that IDRP form only one part of your appeal rights in respect of the Firefighters’ Pension and Compensation Schemes.  </w:t>
      </w:r>
    </w:p>
    <w:p w14:paraId="080A87D6" w14:textId="77777777" w:rsidR="0063006E" w:rsidRPr="00523703" w:rsidRDefault="0063006E" w:rsidP="00E80E70">
      <w:pPr>
        <w:rPr>
          <w:rFonts w:asciiTheme="minorHAnsi" w:hAnsiTheme="minorHAnsi" w:cstheme="minorHAnsi"/>
        </w:rPr>
      </w:pPr>
    </w:p>
    <w:p w14:paraId="1709CFD9" w14:textId="77777777" w:rsidR="00E80E70" w:rsidRPr="00523703" w:rsidRDefault="00E80E70" w:rsidP="00E80E70">
      <w:pPr>
        <w:rPr>
          <w:rFonts w:asciiTheme="minorHAnsi" w:hAnsiTheme="minorHAnsi" w:cstheme="minorHAnsi"/>
        </w:rPr>
      </w:pPr>
      <w:r w:rsidRPr="00523703">
        <w:rPr>
          <w:rFonts w:asciiTheme="minorHAnsi" w:hAnsiTheme="minorHAnsi" w:cstheme="minorHAnsi"/>
        </w:rPr>
        <w:t>It is important that you should select the most appropriate route to raise your grievance.  For example, if you disagree with a determination made by the Authority in respect of entitlement to an ill-health award, and you believe the problem lies in the medical opinion upon which the authority based their decision, it is more appropriate to take your case to a Medical Appeal Board as allowed by the Schemes.</w:t>
      </w:r>
    </w:p>
    <w:p w14:paraId="75AA4F63" w14:textId="77777777" w:rsidR="00E80E70" w:rsidRPr="00523703" w:rsidRDefault="00E80E70" w:rsidP="00E80E70">
      <w:pPr>
        <w:rPr>
          <w:rFonts w:asciiTheme="minorHAnsi" w:hAnsiTheme="minorHAnsi" w:cstheme="minorHAnsi"/>
        </w:rPr>
      </w:pPr>
      <w:r w:rsidRPr="00523703">
        <w:rPr>
          <w:rFonts w:asciiTheme="minorHAnsi" w:hAnsiTheme="minorHAnsi" w:cstheme="minorHAnsi"/>
        </w:rPr>
        <w:t xml:space="preserve">Whatever your pension problem it would be helpful if, initially, you could raise it with the pensions administrator.  The problem may be a simple error which can be corrected immediately, or it may be the result of a misunderstanding which can be clarified by explanation.   </w:t>
      </w:r>
      <w:r w:rsidR="0063006E" w:rsidRPr="00523703">
        <w:rPr>
          <w:rFonts w:asciiTheme="minorHAnsi" w:hAnsiTheme="minorHAnsi" w:cstheme="minorHAnsi"/>
        </w:rPr>
        <w:t>If you are still dissatisfied then one of the various formal appeal routes can be used, such as the IDRP</w:t>
      </w:r>
      <w:r w:rsidRPr="00523703">
        <w:rPr>
          <w:rFonts w:asciiTheme="minorHAnsi" w:hAnsiTheme="minorHAnsi" w:cstheme="minorHAnsi"/>
        </w:rPr>
        <w:t>.</w:t>
      </w:r>
    </w:p>
    <w:p w14:paraId="21B47BAF" w14:textId="77777777" w:rsidR="00E80E70" w:rsidRPr="00523703" w:rsidRDefault="00E80E70" w:rsidP="00E80E70">
      <w:pPr>
        <w:rPr>
          <w:rFonts w:asciiTheme="minorHAnsi" w:hAnsiTheme="minorHAnsi" w:cstheme="minorHAnsi"/>
        </w:rPr>
      </w:pPr>
    </w:p>
    <w:p w14:paraId="23F99FA6" w14:textId="77777777" w:rsidR="00E80E70" w:rsidRPr="00523703" w:rsidRDefault="00E80E70" w:rsidP="00E80E70">
      <w:pPr>
        <w:rPr>
          <w:rFonts w:asciiTheme="minorHAnsi" w:hAnsiTheme="minorHAnsi" w:cstheme="minorHAnsi"/>
        </w:rPr>
      </w:pPr>
    </w:p>
    <w:p w14:paraId="3A6E6A30" w14:textId="77777777" w:rsidR="00E80E70" w:rsidRPr="00523703" w:rsidRDefault="00E80E70" w:rsidP="00E80E70">
      <w:pPr>
        <w:rPr>
          <w:rFonts w:asciiTheme="minorHAnsi" w:hAnsiTheme="minorHAnsi" w:cstheme="minorHAnsi"/>
          <w:b/>
        </w:rPr>
      </w:pPr>
      <w:r w:rsidRPr="00523703">
        <w:rPr>
          <w:rFonts w:asciiTheme="minorHAnsi" w:hAnsiTheme="minorHAnsi" w:cstheme="minorHAnsi"/>
          <w:b/>
        </w:rPr>
        <w:t>Would I have to attend a hearing?</w:t>
      </w:r>
    </w:p>
    <w:p w14:paraId="38EC86D5" w14:textId="77777777" w:rsidR="00E80E70" w:rsidRPr="00523703" w:rsidRDefault="00E80E70" w:rsidP="00E80E70">
      <w:pPr>
        <w:rPr>
          <w:rFonts w:asciiTheme="minorHAnsi" w:hAnsiTheme="minorHAnsi" w:cstheme="minorHAnsi"/>
          <w:b/>
        </w:rPr>
      </w:pPr>
    </w:p>
    <w:p w14:paraId="64FD7996" w14:textId="77777777" w:rsidR="007A713C" w:rsidRPr="00523703" w:rsidRDefault="00E80E70" w:rsidP="00E80E70">
      <w:pPr>
        <w:rPr>
          <w:rFonts w:asciiTheme="minorHAnsi" w:hAnsiTheme="minorHAnsi" w:cstheme="minorHAnsi"/>
        </w:rPr>
      </w:pPr>
      <w:r w:rsidRPr="00523703">
        <w:rPr>
          <w:rFonts w:asciiTheme="minorHAnsi" w:hAnsiTheme="minorHAnsi" w:cstheme="minorHAnsi"/>
        </w:rPr>
        <w:t>Only in exceptional circumstances.  IDRP are normally conducted in writing</w:t>
      </w:r>
    </w:p>
    <w:p w14:paraId="6B2E5205" w14:textId="77777777" w:rsidR="00E80E70" w:rsidRPr="00523703" w:rsidRDefault="00E80E70" w:rsidP="00E80E70">
      <w:pPr>
        <w:rPr>
          <w:rFonts w:asciiTheme="minorHAnsi" w:hAnsiTheme="minorHAnsi" w:cstheme="minorHAnsi"/>
        </w:rPr>
      </w:pPr>
    </w:p>
    <w:p w14:paraId="64E5F023" w14:textId="77777777" w:rsidR="002A5258" w:rsidRPr="00523703" w:rsidRDefault="002A5258" w:rsidP="00E80E70">
      <w:pPr>
        <w:jc w:val="both"/>
        <w:rPr>
          <w:rFonts w:asciiTheme="minorHAnsi" w:hAnsiTheme="minorHAnsi" w:cstheme="minorHAnsi"/>
          <w:b/>
        </w:rPr>
      </w:pPr>
    </w:p>
    <w:p w14:paraId="6B0D848C" w14:textId="17C46867" w:rsidR="00E80E70" w:rsidRPr="00523703" w:rsidRDefault="00E80E70" w:rsidP="00E80E70">
      <w:pPr>
        <w:jc w:val="both"/>
        <w:rPr>
          <w:rFonts w:asciiTheme="minorHAnsi" w:hAnsiTheme="minorHAnsi" w:cstheme="minorHAnsi"/>
          <w:b/>
        </w:rPr>
      </w:pPr>
      <w:r w:rsidRPr="00523703">
        <w:rPr>
          <w:rFonts w:asciiTheme="minorHAnsi" w:hAnsiTheme="minorHAnsi" w:cstheme="minorHAnsi"/>
          <w:b/>
        </w:rPr>
        <w:t>Who can make a complaint under IDRP?</w:t>
      </w:r>
    </w:p>
    <w:p w14:paraId="00A2DD15" w14:textId="77777777" w:rsidR="00E80E70" w:rsidRPr="00523703" w:rsidRDefault="00E80E70" w:rsidP="00E80E70">
      <w:pPr>
        <w:jc w:val="both"/>
        <w:rPr>
          <w:rFonts w:asciiTheme="minorHAnsi" w:hAnsiTheme="minorHAnsi" w:cstheme="minorHAnsi"/>
          <w:b/>
        </w:rPr>
      </w:pPr>
    </w:p>
    <w:p w14:paraId="450BABA3" w14:textId="77777777" w:rsidR="00E80E70" w:rsidRPr="00523703" w:rsidRDefault="00E80E70" w:rsidP="00E80E70">
      <w:pPr>
        <w:rPr>
          <w:rFonts w:asciiTheme="minorHAnsi" w:hAnsiTheme="minorHAnsi" w:cstheme="minorHAnsi"/>
        </w:rPr>
      </w:pPr>
      <w:r w:rsidRPr="00523703">
        <w:rPr>
          <w:rFonts w:asciiTheme="minorHAnsi" w:hAnsiTheme="minorHAnsi" w:cstheme="minorHAnsi"/>
        </w:rPr>
        <w:t>In respect of the Pension Schemes, a person with an interest in the Scheme and who may use the IDRP would be –</w:t>
      </w:r>
    </w:p>
    <w:p w14:paraId="6BC47796" w14:textId="77777777" w:rsidR="00E80E70" w:rsidRPr="00523703" w:rsidRDefault="00E80E70" w:rsidP="00E80E70">
      <w:pPr>
        <w:rPr>
          <w:rFonts w:asciiTheme="minorHAnsi" w:hAnsiTheme="minorHAnsi" w:cstheme="minorHAnsi"/>
        </w:rPr>
      </w:pPr>
    </w:p>
    <w:p w14:paraId="6B2C9A7E" w14:textId="50FA9A2C" w:rsidR="00E80E70" w:rsidRPr="00523703" w:rsidRDefault="00E80E70" w:rsidP="002A5258">
      <w:pPr>
        <w:ind w:left="720" w:hanging="720"/>
        <w:rPr>
          <w:rFonts w:asciiTheme="minorHAnsi" w:hAnsiTheme="minorHAnsi" w:cstheme="minorHAnsi"/>
        </w:rPr>
      </w:pPr>
      <w:r w:rsidRPr="00523703">
        <w:rPr>
          <w:rFonts w:asciiTheme="minorHAnsi" w:hAnsiTheme="minorHAnsi" w:cstheme="minorHAnsi"/>
        </w:rPr>
        <w:t>(a)</w:t>
      </w:r>
      <w:r w:rsidRPr="00523703">
        <w:rPr>
          <w:rFonts w:asciiTheme="minorHAnsi" w:hAnsiTheme="minorHAnsi" w:cstheme="minorHAnsi"/>
        </w:rPr>
        <w:tab/>
      </w:r>
      <w:r w:rsidR="00F15EA4" w:rsidRPr="00523703">
        <w:rPr>
          <w:rFonts w:asciiTheme="minorHAnsi" w:hAnsiTheme="minorHAnsi" w:cstheme="minorHAnsi"/>
        </w:rPr>
        <w:t>an active</w:t>
      </w:r>
      <w:r w:rsidR="003A7C6C" w:rsidRPr="00523703">
        <w:rPr>
          <w:rFonts w:asciiTheme="minorHAnsi" w:hAnsiTheme="minorHAnsi" w:cstheme="minorHAnsi"/>
        </w:rPr>
        <w:t xml:space="preserve"> member (one paying into the scheme)</w:t>
      </w:r>
      <w:r w:rsidR="00F15EA4" w:rsidRPr="00523703">
        <w:rPr>
          <w:rFonts w:asciiTheme="minorHAnsi" w:hAnsiTheme="minorHAnsi" w:cstheme="minorHAnsi"/>
        </w:rPr>
        <w:t xml:space="preserve">, deferred </w:t>
      </w:r>
      <w:r w:rsidR="003A7C6C" w:rsidRPr="00523703">
        <w:rPr>
          <w:rFonts w:asciiTheme="minorHAnsi" w:hAnsiTheme="minorHAnsi" w:cstheme="minorHAnsi"/>
        </w:rPr>
        <w:t xml:space="preserve">member (one who has benefits in the scheme for future payment) </w:t>
      </w:r>
      <w:r w:rsidR="00F15EA4" w:rsidRPr="00523703">
        <w:rPr>
          <w:rFonts w:asciiTheme="minorHAnsi" w:hAnsiTheme="minorHAnsi" w:cstheme="minorHAnsi"/>
        </w:rPr>
        <w:t xml:space="preserve">or pensioner </w:t>
      </w:r>
      <w:r w:rsidRPr="00523703">
        <w:rPr>
          <w:rFonts w:asciiTheme="minorHAnsi" w:hAnsiTheme="minorHAnsi" w:cstheme="minorHAnsi"/>
        </w:rPr>
        <w:t>member</w:t>
      </w:r>
      <w:r w:rsidR="00F15EA4" w:rsidRPr="00523703">
        <w:rPr>
          <w:rFonts w:asciiTheme="minorHAnsi" w:hAnsiTheme="minorHAnsi" w:cstheme="minorHAnsi"/>
        </w:rPr>
        <w:t xml:space="preserve"> </w:t>
      </w:r>
      <w:r w:rsidR="003A7C6C" w:rsidRPr="00523703">
        <w:rPr>
          <w:rFonts w:asciiTheme="minorHAnsi" w:hAnsiTheme="minorHAnsi" w:cstheme="minorHAnsi"/>
        </w:rPr>
        <w:t xml:space="preserve">(one who is In receipt of benefits from the scheme) </w:t>
      </w:r>
      <w:r w:rsidR="00F15EA4" w:rsidRPr="00523703">
        <w:rPr>
          <w:rFonts w:asciiTheme="minorHAnsi" w:hAnsiTheme="minorHAnsi" w:cstheme="minorHAnsi"/>
        </w:rPr>
        <w:t xml:space="preserve">of the Firefighters’ Pension Scheme. </w:t>
      </w:r>
    </w:p>
    <w:p w14:paraId="292FCE48" w14:textId="77777777" w:rsidR="00E80E70" w:rsidRPr="00523703" w:rsidRDefault="00E80E70" w:rsidP="00E80E70">
      <w:pPr>
        <w:ind w:left="570" w:hanging="570"/>
        <w:rPr>
          <w:rFonts w:asciiTheme="minorHAnsi" w:hAnsiTheme="minorHAnsi" w:cstheme="minorHAnsi"/>
        </w:rPr>
      </w:pPr>
    </w:p>
    <w:p w14:paraId="2A097966" w14:textId="54FB4A5B" w:rsidR="00E80E70" w:rsidRPr="00523703" w:rsidRDefault="00E80E70" w:rsidP="002A5258">
      <w:pPr>
        <w:ind w:left="720" w:hanging="720"/>
        <w:rPr>
          <w:rFonts w:asciiTheme="minorHAnsi" w:hAnsiTheme="minorHAnsi" w:cstheme="minorHAnsi"/>
        </w:rPr>
      </w:pPr>
      <w:r w:rsidRPr="00523703">
        <w:rPr>
          <w:rFonts w:asciiTheme="minorHAnsi" w:hAnsiTheme="minorHAnsi" w:cstheme="minorHAnsi"/>
        </w:rPr>
        <w:t>(b)</w:t>
      </w:r>
      <w:r w:rsidRPr="00523703">
        <w:rPr>
          <w:rFonts w:asciiTheme="minorHAnsi" w:hAnsiTheme="minorHAnsi" w:cstheme="minorHAnsi"/>
        </w:rPr>
        <w:tab/>
        <w:t>a widow, widower, surviving civil partner, surviving nominated cohabiting partner or other surviving dependant of a deceased member;</w:t>
      </w:r>
    </w:p>
    <w:p w14:paraId="4882FE58" w14:textId="77777777" w:rsidR="00E80E70" w:rsidRPr="00523703" w:rsidRDefault="00E80E70" w:rsidP="00E80E70">
      <w:pPr>
        <w:ind w:left="570" w:hanging="570"/>
        <w:rPr>
          <w:rFonts w:asciiTheme="minorHAnsi" w:hAnsiTheme="minorHAnsi" w:cstheme="minorHAnsi"/>
        </w:rPr>
      </w:pPr>
    </w:p>
    <w:p w14:paraId="646449F6" w14:textId="56B83424" w:rsidR="006E1A63" w:rsidRPr="00523703" w:rsidRDefault="00E80E70" w:rsidP="002A5258">
      <w:pPr>
        <w:ind w:left="720" w:hanging="720"/>
        <w:rPr>
          <w:rFonts w:asciiTheme="minorHAnsi" w:hAnsiTheme="minorHAnsi" w:cstheme="minorHAnsi"/>
        </w:rPr>
      </w:pPr>
      <w:r w:rsidRPr="00523703">
        <w:rPr>
          <w:rFonts w:asciiTheme="minorHAnsi" w:hAnsiTheme="minorHAnsi" w:cstheme="minorHAnsi"/>
        </w:rPr>
        <w:t>(c)</w:t>
      </w:r>
      <w:r w:rsidRPr="00523703">
        <w:rPr>
          <w:rFonts w:asciiTheme="minorHAnsi" w:hAnsiTheme="minorHAnsi" w:cstheme="minorHAnsi"/>
        </w:rPr>
        <w:tab/>
      </w:r>
      <w:r w:rsidR="006E1A63" w:rsidRPr="00523703">
        <w:rPr>
          <w:rFonts w:asciiTheme="minorHAnsi" w:hAnsiTheme="minorHAnsi" w:cstheme="minorHAnsi"/>
        </w:rPr>
        <w:t xml:space="preserve">pension credit members, i.e. former spouses or civil partners of firefighters, with pension rights under the Firefighters’ Pension Scheme granted by a pension sharing order made on divorce, dissolution of a civil partnership, or annulment; </w:t>
      </w:r>
    </w:p>
    <w:p w14:paraId="767653F5" w14:textId="77777777" w:rsidR="006E1A63" w:rsidRPr="00523703" w:rsidRDefault="006E1A63" w:rsidP="00E80E70">
      <w:pPr>
        <w:ind w:left="360" w:hanging="360"/>
        <w:rPr>
          <w:rFonts w:asciiTheme="minorHAnsi" w:hAnsiTheme="minorHAnsi" w:cstheme="minorHAnsi"/>
        </w:rPr>
      </w:pPr>
    </w:p>
    <w:p w14:paraId="36B700C9" w14:textId="0458D341" w:rsidR="00E80E70" w:rsidRPr="00523703" w:rsidRDefault="00E80E70" w:rsidP="002A5258">
      <w:pPr>
        <w:ind w:left="720" w:hanging="720"/>
        <w:rPr>
          <w:rFonts w:asciiTheme="minorHAnsi" w:hAnsiTheme="minorHAnsi" w:cstheme="minorHAnsi"/>
        </w:rPr>
      </w:pPr>
      <w:r w:rsidRPr="00523703">
        <w:rPr>
          <w:rFonts w:asciiTheme="minorHAnsi" w:hAnsiTheme="minorHAnsi" w:cstheme="minorHAnsi"/>
        </w:rPr>
        <w:t>(d)</w:t>
      </w:r>
      <w:r w:rsidRPr="00523703">
        <w:rPr>
          <w:rFonts w:asciiTheme="minorHAnsi" w:hAnsiTheme="minorHAnsi" w:cstheme="minorHAnsi"/>
        </w:rPr>
        <w:tab/>
        <w:t>a prospective member, i.e. a person who, although not currently a member, could join at their request or would be automatically admitted unless they opt out, or who may be admitted subject to the consent of the Fire and Rescue Authority;</w:t>
      </w:r>
    </w:p>
    <w:p w14:paraId="25A5E2D5" w14:textId="77777777" w:rsidR="00E80E70" w:rsidRPr="00523703" w:rsidRDefault="00E80E70" w:rsidP="00E80E70">
      <w:pPr>
        <w:ind w:left="570" w:hanging="570"/>
        <w:rPr>
          <w:rFonts w:asciiTheme="minorHAnsi" w:hAnsiTheme="minorHAnsi" w:cstheme="minorHAnsi"/>
        </w:rPr>
      </w:pPr>
    </w:p>
    <w:p w14:paraId="67FBC79D" w14:textId="2E90DDE9" w:rsidR="00E80E70" w:rsidRPr="00523703" w:rsidRDefault="00E80E70" w:rsidP="002A5258">
      <w:pPr>
        <w:ind w:left="720" w:hanging="720"/>
        <w:rPr>
          <w:rFonts w:asciiTheme="minorHAnsi" w:hAnsiTheme="minorHAnsi" w:cstheme="minorHAnsi"/>
        </w:rPr>
      </w:pPr>
      <w:r w:rsidRPr="00523703">
        <w:rPr>
          <w:rFonts w:asciiTheme="minorHAnsi" w:hAnsiTheme="minorHAnsi" w:cstheme="minorHAnsi"/>
        </w:rPr>
        <w:t>(e)</w:t>
      </w:r>
      <w:r w:rsidRPr="00523703">
        <w:rPr>
          <w:rFonts w:asciiTheme="minorHAnsi" w:hAnsiTheme="minorHAnsi" w:cstheme="minorHAnsi"/>
        </w:rPr>
        <w:tab/>
        <w:t>a person who has ceased to be within any of the above categories (a) to (d)</w:t>
      </w:r>
      <w:r w:rsidR="006E1A63" w:rsidRPr="00523703">
        <w:rPr>
          <w:rFonts w:asciiTheme="minorHAnsi" w:hAnsiTheme="minorHAnsi" w:cstheme="minorHAnsi"/>
        </w:rPr>
        <w:t xml:space="preserve"> within six months before the date of any application under IDRP</w:t>
      </w:r>
      <w:r w:rsidRPr="00523703">
        <w:rPr>
          <w:rFonts w:asciiTheme="minorHAnsi" w:hAnsiTheme="minorHAnsi" w:cstheme="minorHAnsi"/>
        </w:rPr>
        <w:t>; or</w:t>
      </w:r>
    </w:p>
    <w:p w14:paraId="4125C1C1" w14:textId="77777777" w:rsidR="00E80E70" w:rsidRPr="00523703" w:rsidRDefault="00E80E70" w:rsidP="00E80E70">
      <w:pPr>
        <w:ind w:left="570" w:hanging="570"/>
        <w:rPr>
          <w:rFonts w:asciiTheme="minorHAnsi" w:hAnsiTheme="minorHAnsi" w:cstheme="minorHAnsi"/>
        </w:rPr>
      </w:pPr>
    </w:p>
    <w:p w14:paraId="6086DC48" w14:textId="793B96EC" w:rsidR="00E80E70" w:rsidRPr="00523703" w:rsidRDefault="00E80E70" w:rsidP="002A5258">
      <w:pPr>
        <w:ind w:left="720" w:hanging="720"/>
        <w:rPr>
          <w:rFonts w:asciiTheme="minorHAnsi" w:hAnsiTheme="minorHAnsi" w:cstheme="minorHAnsi"/>
        </w:rPr>
      </w:pPr>
      <w:r w:rsidRPr="00523703">
        <w:rPr>
          <w:rFonts w:asciiTheme="minorHAnsi" w:hAnsiTheme="minorHAnsi" w:cstheme="minorHAnsi"/>
        </w:rPr>
        <w:t>(f)</w:t>
      </w:r>
      <w:r w:rsidRPr="00523703">
        <w:rPr>
          <w:rFonts w:asciiTheme="minorHAnsi" w:hAnsiTheme="minorHAnsi" w:cstheme="minorHAnsi"/>
        </w:rPr>
        <w:tab/>
        <w:t>a person who claims to be within any of the above categories (a) to (e) and the dispute relates to whether he/she is such a person.</w:t>
      </w:r>
    </w:p>
    <w:p w14:paraId="0AF8A041" w14:textId="7F288B77" w:rsidR="00D4084A" w:rsidRPr="00523703" w:rsidRDefault="00D4084A" w:rsidP="00E80E70">
      <w:pPr>
        <w:ind w:left="360" w:hanging="360"/>
        <w:rPr>
          <w:rFonts w:asciiTheme="minorHAnsi" w:hAnsiTheme="minorHAnsi" w:cstheme="minorHAnsi"/>
        </w:rPr>
      </w:pPr>
    </w:p>
    <w:p w14:paraId="517B5ABA" w14:textId="0F89D11E" w:rsidR="00D4084A" w:rsidRPr="00523703" w:rsidRDefault="00D4084A" w:rsidP="006B38AF">
      <w:pPr>
        <w:pStyle w:val="CommentText"/>
        <w:ind w:left="720" w:hanging="720"/>
        <w:rPr>
          <w:rFonts w:asciiTheme="minorHAnsi" w:hAnsiTheme="minorHAnsi" w:cstheme="minorHAnsi"/>
        </w:rPr>
      </w:pPr>
      <w:r w:rsidRPr="00523703">
        <w:rPr>
          <w:rFonts w:asciiTheme="minorHAnsi" w:hAnsiTheme="minorHAnsi" w:cstheme="minorHAnsi"/>
          <w:sz w:val="24"/>
          <w:szCs w:val="24"/>
        </w:rPr>
        <w:t xml:space="preserve">(g) </w:t>
      </w:r>
      <w:r w:rsidR="002A5258" w:rsidRPr="00523703">
        <w:rPr>
          <w:rFonts w:asciiTheme="minorHAnsi" w:hAnsiTheme="minorHAnsi" w:cstheme="minorHAnsi"/>
          <w:sz w:val="24"/>
          <w:szCs w:val="24"/>
        </w:rPr>
        <w:tab/>
      </w:r>
      <w:r w:rsidRPr="00523703">
        <w:rPr>
          <w:rFonts w:asciiTheme="minorHAnsi" w:hAnsiTheme="minorHAnsi" w:cstheme="minorHAnsi"/>
          <w:sz w:val="24"/>
          <w:szCs w:val="24"/>
        </w:rPr>
        <w:t>in respect of the Compensation scheme, a person who is covered by that Scheme.</w:t>
      </w:r>
      <w:bookmarkStart w:id="0" w:name="_GoBack"/>
      <w:bookmarkEnd w:id="0"/>
    </w:p>
    <w:p w14:paraId="30BDA7D3" w14:textId="77777777" w:rsidR="00E80E70" w:rsidRPr="00523703" w:rsidRDefault="00E80E70" w:rsidP="00E80E70">
      <w:pPr>
        <w:ind w:left="570" w:hanging="570"/>
        <w:rPr>
          <w:rFonts w:asciiTheme="minorHAnsi" w:hAnsiTheme="minorHAnsi" w:cstheme="minorHAnsi"/>
        </w:rPr>
      </w:pPr>
    </w:p>
    <w:p w14:paraId="42223D0D" w14:textId="77777777" w:rsidR="00E80E70" w:rsidRPr="00523703" w:rsidRDefault="00E80E70" w:rsidP="00E80E70">
      <w:pPr>
        <w:rPr>
          <w:rFonts w:asciiTheme="minorHAnsi" w:hAnsiTheme="minorHAnsi" w:cstheme="minorHAnsi"/>
        </w:rPr>
      </w:pPr>
    </w:p>
    <w:p w14:paraId="3688B748" w14:textId="77777777" w:rsidR="00E34721" w:rsidRDefault="00E34721">
      <w:pPr>
        <w:spacing w:after="160" w:line="259" w:lineRule="auto"/>
        <w:rPr>
          <w:rFonts w:asciiTheme="minorHAnsi" w:eastAsiaTheme="minorHAnsi" w:hAnsiTheme="minorHAnsi" w:cstheme="minorHAnsi"/>
          <w:b/>
          <w:bCs/>
          <w:color w:val="000000"/>
        </w:rPr>
      </w:pPr>
      <w:r>
        <w:rPr>
          <w:rFonts w:asciiTheme="minorHAnsi" w:eastAsiaTheme="minorHAnsi" w:hAnsiTheme="minorHAnsi" w:cstheme="minorHAnsi"/>
          <w:b/>
          <w:bCs/>
          <w:color w:val="000000"/>
        </w:rPr>
        <w:br w:type="page"/>
      </w:r>
    </w:p>
    <w:p w14:paraId="1EBFDCE8" w14:textId="77777777" w:rsidR="00E34721" w:rsidRDefault="00E34721" w:rsidP="000B12F4">
      <w:pPr>
        <w:autoSpaceDE w:val="0"/>
        <w:autoSpaceDN w:val="0"/>
        <w:adjustRightInd w:val="0"/>
        <w:rPr>
          <w:rFonts w:asciiTheme="minorHAnsi" w:eastAsiaTheme="minorHAnsi" w:hAnsiTheme="minorHAnsi" w:cstheme="minorHAnsi"/>
          <w:b/>
          <w:bCs/>
          <w:color w:val="000000"/>
        </w:rPr>
      </w:pPr>
    </w:p>
    <w:p w14:paraId="14D208B1" w14:textId="1D6DF795" w:rsidR="000B12F4" w:rsidRPr="00523703" w:rsidRDefault="000B12F4" w:rsidP="000B12F4">
      <w:pPr>
        <w:autoSpaceDE w:val="0"/>
        <w:autoSpaceDN w:val="0"/>
        <w:adjustRightInd w:val="0"/>
        <w:rPr>
          <w:rFonts w:asciiTheme="minorHAnsi" w:eastAsiaTheme="minorHAnsi" w:hAnsiTheme="minorHAnsi" w:cstheme="minorHAnsi"/>
          <w:b/>
          <w:bCs/>
          <w:color w:val="000000"/>
        </w:rPr>
      </w:pPr>
      <w:r w:rsidRPr="00523703">
        <w:rPr>
          <w:rFonts w:asciiTheme="minorHAnsi" w:eastAsiaTheme="minorHAnsi" w:hAnsiTheme="minorHAnsi" w:cstheme="minorHAnsi"/>
          <w:b/>
          <w:bCs/>
          <w:color w:val="000000"/>
        </w:rPr>
        <w:t xml:space="preserve">What about retained firefighters appointed before April 2006 who chose not to join the New Firefighters' Pension Scheme, and </w:t>
      </w:r>
      <w:proofErr w:type="spellStart"/>
      <w:r w:rsidRPr="00523703">
        <w:rPr>
          <w:rFonts w:asciiTheme="minorHAnsi" w:eastAsiaTheme="minorHAnsi" w:hAnsiTheme="minorHAnsi" w:cstheme="minorHAnsi"/>
          <w:b/>
          <w:bCs/>
          <w:color w:val="000000"/>
        </w:rPr>
        <w:t>optants</w:t>
      </w:r>
      <w:proofErr w:type="spellEnd"/>
      <w:r w:rsidRPr="00523703">
        <w:rPr>
          <w:rFonts w:asciiTheme="minorHAnsi" w:eastAsiaTheme="minorHAnsi" w:hAnsiTheme="minorHAnsi" w:cstheme="minorHAnsi"/>
          <w:b/>
          <w:bCs/>
          <w:color w:val="000000"/>
        </w:rPr>
        <w:t xml:space="preserve"> out? </w:t>
      </w:r>
    </w:p>
    <w:p w14:paraId="1479F638" w14:textId="77777777" w:rsidR="003A7C6C" w:rsidRPr="00523703" w:rsidRDefault="003A7C6C" w:rsidP="000B12F4">
      <w:pPr>
        <w:autoSpaceDE w:val="0"/>
        <w:autoSpaceDN w:val="0"/>
        <w:adjustRightInd w:val="0"/>
        <w:rPr>
          <w:rFonts w:asciiTheme="minorHAnsi" w:eastAsiaTheme="minorHAnsi" w:hAnsiTheme="minorHAnsi" w:cstheme="minorHAnsi"/>
          <w:color w:val="000000"/>
        </w:rPr>
      </w:pPr>
    </w:p>
    <w:p w14:paraId="2A691C89" w14:textId="1897B3AB" w:rsidR="000B12F4" w:rsidRPr="00523703" w:rsidRDefault="000B12F4" w:rsidP="000B12F4">
      <w:pPr>
        <w:autoSpaceDE w:val="0"/>
        <w:autoSpaceDN w:val="0"/>
        <w:adjustRightInd w:val="0"/>
        <w:rPr>
          <w:rFonts w:asciiTheme="minorHAnsi" w:eastAsiaTheme="minorHAnsi" w:hAnsiTheme="minorHAnsi" w:cstheme="minorHAnsi"/>
          <w:color w:val="000000"/>
        </w:rPr>
      </w:pPr>
      <w:r w:rsidRPr="00523703">
        <w:rPr>
          <w:rFonts w:asciiTheme="minorHAnsi" w:eastAsiaTheme="minorHAnsi" w:hAnsiTheme="minorHAnsi" w:cstheme="minorHAnsi"/>
          <w:color w:val="000000"/>
        </w:rPr>
        <w:t>The IDRP Regulations apply to an “occupational pension scheme” as defined by the Pension Schemes Act 1993. That Act’</w:t>
      </w:r>
      <w:r w:rsidR="00523703">
        <w:rPr>
          <w:rFonts w:asciiTheme="minorHAnsi" w:eastAsiaTheme="minorHAnsi" w:hAnsiTheme="minorHAnsi" w:cstheme="minorHAnsi"/>
          <w:color w:val="000000"/>
        </w:rPr>
        <w:t>s definition of the meaning is:</w:t>
      </w:r>
    </w:p>
    <w:p w14:paraId="32EC21B8" w14:textId="77777777" w:rsidR="000B12F4" w:rsidRPr="00523703" w:rsidRDefault="000B12F4" w:rsidP="000B12F4">
      <w:pPr>
        <w:autoSpaceDE w:val="0"/>
        <w:autoSpaceDN w:val="0"/>
        <w:adjustRightInd w:val="0"/>
        <w:rPr>
          <w:rFonts w:asciiTheme="minorHAnsi" w:eastAsiaTheme="minorHAnsi" w:hAnsiTheme="minorHAnsi" w:cstheme="minorHAnsi"/>
          <w:color w:val="000000"/>
        </w:rPr>
      </w:pPr>
    </w:p>
    <w:p w14:paraId="652BAC91" w14:textId="77777777" w:rsidR="000B12F4" w:rsidRPr="00523703" w:rsidRDefault="000B12F4" w:rsidP="000B12F4">
      <w:pPr>
        <w:autoSpaceDE w:val="0"/>
        <w:autoSpaceDN w:val="0"/>
        <w:adjustRightInd w:val="0"/>
        <w:rPr>
          <w:rFonts w:asciiTheme="minorHAnsi" w:eastAsiaTheme="minorHAnsi" w:hAnsiTheme="minorHAnsi" w:cstheme="minorHAnsi"/>
          <w:i/>
          <w:color w:val="000000"/>
        </w:rPr>
      </w:pPr>
      <w:r w:rsidRPr="00523703">
        <w:rPr>
          <w:rFonts w:asciiTheme="minorHAnsi" w:eastAsiaTheme="minorHAnsi" w:hAnsiTheme="minorHAnsi" w:cstheme="minorHAnsi"/>
          <w:i/>
          <w:color w:val="000000"/>
        </w:rPr>
        <w:t>“any scheme or arrangement which is comprised in one or more instruments or agreements and which has, or is capable of having, effect in relation to one or more descriptions or categories of employments so as to provide benefits, in the form of pensions or otherwise, payable on termination of service, or on death or retirement, to or in respect of earners with qualifying service in an employment of any such description or category”.</w:t>
      </w:r>
    </w:p>
    <w:p w14:paraId="58A42FDD" w14:textId="27D65946" w:rsidR="000B12F4" w:rsidRPr="00523703" w:rsidRDefault="000B12F4" w:rsidP="000B12F4">
      <w:pPr>
        <w:autoSpaceDE w:val="0"/>
        <w:autoSpaceDN w:val="0"/>
        <w:adjustRightInd w:val="0"/>
        <w:rPr>
          <w:rFonts w:asciiTheme="minorHAnsi" w:eastAsiaTheme="minorHAnsi" w:hAnsiTheme="minorHAnsi" w:cstheme="minorHAnsi"/>
          <w:color w:val="000000"/>
        </w:rPr>
      </w:pPr>
      <w:r w:rsidRPr="00523703">
        <w:rPr>
          <w:rFonts w:asciiTheme="minorHAnsi" w:eastAsiaTheme="minorHAnsi" w:hAnsiTheme="minorHAnsi" w:cstheme="minorHAnsi"/>
          <w:color w:val="000000"/>
        </w:rPr>
        <w:t xml:space="preserve"> </w:t>
      </w:r>
    </w:p>
    <w:p w14:paraId="1CE2679D" w14:textId="77777777" w:rsidR="000B12F4" w:rsidRPr="00523703" w:rsidRDefault="000B12F4" w:rsidP="000B12F4">
      <w:pPr>
        <w:autoSpaceDE w:val="0"/>
        <w:autoSpaceDN w:val="0"/>
        <w:adjustRightInd w:val="0"/>
        <w:rPr>
          <w:rFonts w:asciiTheme="minorHAnsi" w:eastAsiaTheme="minorHAnsi" w:hAnsiTheme="minorHAnsi" w:cstheme="minorHAnsi"/>
          <w:color w:val="000000"/>
        </w:rPr>
      </w:pPr>
      <w:proofErr w:type="spellStart"/>
      <w:r w:rsidRPr="00523703">
        <w:rPr>
          <w:rFonts w:asciiTheme="minorHAnsi" w:eastAsiaTheme="minorHAnsi" w:hAnsiTheme="minorHAnsi" w:cstheme="minorHAnsi"/>
          <w:color w:val="000000"/>
        </w:rPr>
        <w:t>Optants</w:t>
      </w:r>
      <w:proofErr w:type="spellEnd"/>
      <w:r w:rsidRPr="00523703">
        <w:rPr>
          <w:rFonts w:asciiTheme="minorHAnsi" w:eastAsiaTheme="minorHAnsi" w:hAnsiTheme="minorHAnsi" w:cstheme="minorHAnsi"/>
          <w:color w:val="000000"/>
        </w:rPr>
        <w:t xml:space="preserve"> out, and retained firefighters who chose not to join the New Firefighters' Pension Scheme, have injury cover under the Firefighters' Compensation Scheme. This provides benefits on ill-health retirement or death, resulting from a qualifying injury. In view of the above definition of an occupational pension scheme, this means that they would be able to use IDRP if they have a grievance relating to an injury award; their dependants, too, could use IDRP if they have a grievance relating to injury-based death benefits.</w:t>
      </w:r>
    </w:p>
    <w:p w14:paraId="2DCD08A7" w14:textId="57882438" w:rsidR="000B12F4" w:rsidRPr="00523703" w:rsidRDefault="000B12F4" w:rsidP="000B12F4">
      <w:pPr>
        <w:autoSpaceDE w:val="0"/>
        <w:autoSpaceDN w:val="0"/>
        <w:adjustRightInd w:val="0"/>
        <w:rPr>
          <w:rFonts w:asciiTheme="minorHAnsi" w:eastAsiaTheme="minorHAnsi" w:hAnsiTheme="minorHAnsi" w:cstheme="minorHAnsi"/>
          <w:color w:val="000000"/>
        </w:rPr>
      </w:pPr>
      <w:r w:rsidRPr="00523703">
        <w:rPr>
          <w:rFonts w:asciiTheme="minorHAnsi" w:eastAsiaTheme="minorHAnsi" w:hAnsiTheme="minorHAnsi" w:cstheme="minorHAnsi"/>
          <w:color w:val="000000"/>
        </w:rPr>
        <w:t xml:space="preserve"> </w:t>
      </w:r>
    </w:p>
    <w:p w14:paraId="2DD1C091" w14:textId="77777777" w:rsidR="000B12F4" w:rsidRPr="00523703" w:rsidRDefault="000B12F4" w:rsidP="000B12F4">
      <w:pPr>
        <w:rPr>
          <w:rFonts w:asciiTheme="minorHAnsi" w:hAnsiTheme="minorHAnsi" w:cstheme="minorHAnsi"/>
        </w:rPr>
      </w:pPr>
      <w:r w:rsidRPr="00523703">
        <w:rPr>
          <w:rFonts w:asciiTheme="minorHAnsi" w:eastAsiaTheme="minorHAnsi" w:hAnsiTheme="minorHAnsi" w:cstheme="minorHAnsi"/>
          <w:color w:val="000000"/>
        </w:rPr>
        <w:t>Remember, though, that if it is the medical evidence that is to be challenged in respect of a Compensation Scheme award, the medical appeal route may be more appropriate.</w:t>
      </w:r>
    </w:p>
    <w:p w14:paraId="257FB9F2" w14:textId="77777777" w:rsidR="000B12F4" w:rsidRPr="00523703" w:rsidRDefault="000B12F4" w:rsidP="00E80E70">
      <w:pPr>
        <w:rPr>
          <w:rFonts w:asciiTheme="minorHAnsi" w:hAnsiTheme="minorHAnsi" w:cstheme="minorHAnsi"/>
          <w:b/>
        </w:rPr>
      </w:pPr>
    </w:p>
    <w:p w14:paraId="05BA3B01" w14:textId="77777777" w:rsidR="000B12F4" w:rsidRPr="00523703" w:rsidRDefault="000B12F4" w:rsidP="00E80E70">
      <w:pPr>
        <w:rPr>
          <w:rFonts w:asciiTheme="minorHAnsi" w:hAnsiTheme="minorHAnsi" w:cstheme="minorHAnsi"/>
          <w:b/>
        </w:rPr>
      </w:pPr>
    </w:p>
    <w:p w14:paraId="368CFB8F" w14:textId="300D3515" w:rsidR="00E80E70" w:rsidRPr="00523703" w:rsidRDefault="00E80E70" w:rsidP="00E80E70">
      <w:pPr>
        <w:rPr>
          <w:rFonts w:asciiTheme="minorHAnsi" w:hAnsiTheme="minorHAnsi" w:cstheme="minorHAnsi"/>
          <w:b/>
        </w:rPr>
      </w:pPr>
      <w:r w:rsidRPr="00523703">
        <w:rPr>
          <w:rFonts w:asciiTheme="minorHAnsi" w:hAnsiTheme="minorHAnsi" w:cstheme="minorHAnsi"/>
          <w:b/>
        </w:rPr>
        <w:t>Who makes the application?</w:t>
      </w:r>
    </w:p>
    <w:p w14:paraId="599B5CA3" w14:textId="77777777" w:rsidR="00E80E70" w:rsidRPr="00523703" w:rsidRDefault="00E80E70" w:rsidP="00E80E70">
      <w:pPr>
        <w:ind w:left="360" w:hanging="360"/>
        <w:rPr>
          <w:rFonts w:asciiTheme="minorHAnsi" w:hAnsiTheme="minorHAnsi" w:cstheme="minorHAnsi"/>
        </w:rPr>
      </w:pPr>
    </w:p>
    <w:p w14:paraId="383DC231" w14:textId="77777777" w:rsidR="00E80E70" w:rsidRPr="00523703" w:rsidRDefault="00E80E70" w:rsidP="00E80E70">
      <w:pPr>
        <w:rPr>
          <w:rFonts w:asciiTheme="minorHAnsi" w:hAnsiTheme="minorHAnsi" w:cstheme="minorHAnsi"/>
        </w:rPr>
      </w:pPr>
      <w:r w:rsidRPr="00523703">
        <w:rPr>
          <w:rFonts w:asciiTheme="minorHAnsi" w:hAnsiTheme="minorHAnsi" w:cstheme="minorHAnsi"/>
        </w:rPr>
        <w:t>The application can be made by –</w:t>
      </w:r>
    </w:p>
    <w:p w14:paraId="344F97A3" w14:textId="77777777" w:rsidR="00E80E70" w:rsidRPr="00523703" w:rsidRDefault="00E80E70" w:rsidP="00E80E70">
      <w:pPr>
        <w:rPr>
          <w:rFonts w:asciiTheme="minorHAnsi" w:hAnsiTheme="minorHAnsi" w:cstheme="minorHAnsi"/>
        </w:rPr>
      </w:pPr>
    </w:p>
    <w:p w14:paraId="6C7906C7" w14:textId="77777777" w:rsidR="00E80E70" w:rsidRPr="00523703" w:rsidRDefault="00E80E70" w:rsidP="00E80E70">
      <w:pPr>
        <w:numPr>
          <w:ilvl w:val="0"/>
          <w:numId w:val="1"/>
        </w:numPr>
        <w:rPr>
          <w:rFonts w:asciiTheme="minorHAnsi" w:hAnsiTheme="minorHAnsi" w:cstheme="minorHAnsi"/>
        </w:rPr>
      </w:pPr>
      <w:r w:rsidRPr="00523703">
        <w:rPr>
          <w:rFonts w:asciiTheme="minorHAnsi" w:hAnsiTheme="minorHAnsi" w:cstheme="minorHAnsi"/>
        </w:rPr>
        <w:t>the applicant in person or by a nominated representative;</w:t>
      </w:r>
    </w:p>
    <w:p w14:paraId="7A05F3D4" w14:textId="77777777" w:rsidR="00E80E70" w:rsidRPr="00523703" w:rsidRDefault="00E80E70" w:rsidP="00E80E70">
      <w:pPr>
        <w:rPr>
          <w:rFonts w:asciiTheme="minorHAnsi" w:hAnsiTheme="minorHAnsi" w:cstheme="minorHAnsi"/>
        </w:rPr>
      </w:pPr>
    </w:p>
    <w:p w14:paraId="51680FD0" w14:textId="77777777" w:rsidR="00E80E70" w:rsidRPr="00523703" w:rsidRDefault="00E80E70" w:rsidP="00E80E70">
      <w:pPr>
        <w:numPr>
          <w:ilvl w:val="0"/>
          <w:numId w:val="1"/>
        </w:numPr>
        <w:rPr>
          <w:rFonts w:asciiTheme="minorHAnsi" w:hAnsiTheme="minorHAnsi" w:cstheme="minorHAnsi"/>
        </w:rPr>
      </w:pPr>
      <w:r w:rsidRPr="00523703">
        <w:rPr>
          <w:rFonts w:asciiTheme="minorHAnsi" w:hAnsiTheme="minorHAnsi" w:cstheme="minorHAnsi"/>
        </w:rPr>
        <w:t>personal representatives where the person has died;</w:t>
      </w:r>
    </w:p>
    <w:p w14:paraId="20338BE3" w14:textId="77777777" w:rsidR="00E80E70" w:rsidRPr="00523703" w:rsidRDefault="00E80E70" w:rsidP="00E80E70">
      <w:pPr>
        <w:rPr>
          <w:rFonts w:asciiTheme="minorHAnsi" w:hAnsiTheme="minorHAnsi" w:cstheme="minorHAnsi"/>
        </w:rPr>
      </w:pPr>
    </w:p>
    <w:p w14:paraId="748A3776" w14:textId="77777777" w:rsidR="00E80E70" w:rsidRPr="00523703" w:rsidRDefault="00E80E70" w:rsidP="00E80E70">
      <w:pPr>
        <w:numPr>
          <w:ilvl w:val="0"/>
          <w:numId w:val="1"/>
        </w:numPr>
        <w:rPr>
          <w:rFonts w:asciiTheme="minorHAnsi" w:hAnsiTheme="minorHAnsi" w:cstheme="minorHAnsi"/>
        </w:rPr>
      </w:pPr>
      <w:r w:rsidRPr="00523703">
        <w:rPr>
          <w:rFonts w:asciiTheme="minorHAnsi" w:hAnsiTheme="minorHAnsi" w:cstheme="minorHAnsi"/>
        </w:rPr>
        <w:t>a member of the person’s family or some other suitable representative in the case of a minor or where a person is incapable of acting for themselves.</w:t>
      </w:r>
    </w:p>
    <w:p w14:paraId="757EAC50" w14:textId="77777777" w:rsidR="00E80E70" w:rsidRPr="00523703" w:rsidRDefault="00E80E70" w:rsidP="00E80E70">
      <w:pPr>
        <w:rPr>
          <w:rFonts w:asciiTheme="minorHAnsi" w:hAnsiTheme="minorHAnsi" w:cstheme="minorHAnsi"/>
          <w:b/>
        </w:rPr>
      </w:pPr>
    </w:p>
    <w:p w14:paraId="17A58269" w14:textId="77777777" w:rsidR="00E80E70" w:rsidRPr="00523703" w:rsidRDefault="00E80E70" w:rsidP="00E80E70">
      <w:pPr>
        <w:rPr>
          <w:rFonts w:asciiTheme="minorHAnsi" w:hAnsiTheme="minorHAnsi" w:cstheme="minorHAnsi"/>
          <w:b/>
        </w:rPr>
      </w:pPr>
    </w:p>
    <w:p w14:paraId="4388A7AC" w14:textId="77777777" w:rsidR="00E80E70" w:rsidRPr="00523703" w:rsidRDefault="00E80E70" w:rsidP="00E80E70">
      <w:pPr>
        <w:rPr>
          <w:rFonts w:asciiTheme="minorHAnsi" w:hAnsiTheme="minorHAnsi" w:cstheme="minorHAnsi"/>
          <w:b/>
        </w:rPr>
      </w:pPr>
      <w:r w:rsidRPr="00523703">
        <w:rPr>
          <w:rFonts w:asciiTheme="minorHAnsi" w:hAnsiTheme="minorHAnsi" w:cstheme="minorHAnsi"/>
          <w:b/>
        </w:rPr>
        <w:t>Are any cases excluded?</w:t>
      </w:r>
    </w:p>
    <w:p w14:paraId="6C954DCB" w14:textId="77777777" w:rsidR="00E80E70" w:rsidRPr="00523703" w:rsidRDefault="00E80E70" w:rsidP="00E80E70">
      <w:pPr>
        <w:rPr>
          <w:rFonts w:asciiTheme="minorHAnsi" w:hAnsiTheme="minorHAnsi" w:cstheme="minorHAnsi"/>
        </w:rPr>
      </w:pPr>
    </w:p>
    <w:p w14:paraId="36D65C8F" w14:textId="24C30D25" w:rsidR="00E80E70" w:rsidRPr="00523703" w:rsidRDefault="00E80E70" w:rsidP="00E80E70">
      <w:pPr>
        <w:rPr>
          <w:rFonts w:asciiTheme="minorHAnsi" w:hAnsiTheme="minorHAnsi" w:cstheme="minorHAnsi"/>
        </w:rPr>
      </w:pPr>
      <w:r w:rsidRPr="00523703">
        <w:rPr>
          <w:rFonts w:asciiTheme="minorHAnsi" w:hAnsiTheme="minorHAnsi" w:cstheme="minorHAnsi"/>
        </w:rPr>
        <w:t>Yes.  IDRP cannot be used where</w:t>
      </w:r>
      <w:r w:rsidR="00BD384E" w:rsidRPr="00523703">
        <w:rPr>
          <w:rFonts w:asciiTheme="minorHAnsi" w:hAnsiTheme="minorHAnsi" w:cstheme="minorHAnsi"/>
        </w:rPr>
        <w:t xml:space="preserve"> it is classed as an exempted dispute.  An exempted dispute is one where</w:t>
      </w:r>
      <w:r w:rsidRPr="00523703">
        <w:rPr>
          <w:rFonts w:asciiTheme="minorHAnsi" w:hAnsiTheme="minorHAnsi" w:cstheme="minorHAnsi"/>
        </w:rPr>
        <w:t xml:space="preserve"> –</w:t>
      </w:r>
    </w:p>
    <w:p w14:paraId="58A99E82" w14:textId="77777777" w:rsidR="00E80E70" w:rsidRPr="00523703" w:rsidRDefault="00E80E70" w:rsidP="00E80E70">
      <w:pPr>
        <w:rPr>
          <w:rFonts w:asciiTheme="minorHAnsi" w:hAnsiTheme="minorHAnsi" w:cstheme="minorHAnsi"/>
        </w:rPr>
      </w:pPr>
    </w:p>
    <w:p w14:paraId="7E32C2C8" w14:textId="77777777" w:rsidR="00E80E70" w:rsidRPr="00523703" w:rsidRDefault="00E80E70" w:rsidP="002A5258">
      <w:pPr>
        <w:ind w:left="720" w:hanging="720"/>
        <w:rPr>
          <w:rFonts w:asciiTheme="minorHAnsi" w:hAnsiTheme="minorHAnsi" w:cstheme="minorHAnsi"/>
        </w:rPr>
      </w:pPr>
      <w:r w:rsidRPr="00523703">
        <w:rPr>
          <w:rFonts w:asciiTheme="minorHAnsi" w:hAnsiTheme="minorHAnsi" w:cstheme="minorHAnsi"/>
        </w:rPr>
        <w:t>(a)</w:t>
      </w:r>
      <w:r w:rsidRPr="00523703">
        <w:rPr>
          <w:rFonts w:asciiTheme="minorHAnsi" w:hAnsiTheme="minorHAnsi" w:cstheme="minorHAnsi"/>
        </w:rPr>
        <w:tab/>
        <w:t>proceedings in respect of the dispute have been commenced in any court or tribunal;</w:t>
      </w:r>
    </w:p>
    <w:p w14:paraId="7C675F86" w14:textId="77777777" w:rsidR="00E80E70" w:rsidRPr="00523703" w:rsidRDefault="00E80E70" w:rsidP="00E80E70">
      <w:pPr>
        <w:rPr>
          <w:rFonts w:asciiTheme="minorHAnsi" w:hAnsiTheme="minorHAnsi" w:cstheme="minorHAnsi"/>
        </w:rPr>
      </w:pPr>
    </w:p>
    <w:p w14:paraId="24C89509" w14:textId="77777777" w:rsidR="00E80E70" w:rsidRPr="00523703" w:rsidRDefault="00E80E70" w:rsidP="00306D70">
      <w:pPr>
        <w:ind w:left="720" w:hanging="720"/>
        <w:rPr>
          <w:rFonts w:asciiTheme="minorHAnsi" w:hAnsiTheme="minorHAnsi" w:cstheme="minorHAnsi"/>
        </w:rPr>
      </w:pPr>
      <w:r w:rsidRPr="00523703">
        <w:rPr>
          <w:rFonts w:asciiTheme="minorHAnsi" w:hAnsiTheme="minorHAnsi" w:cstheme="minorHAnsi"/>
        </w:rPr>
        <w:t>(b)</w:t>
      </w:r>
      <w:r w:rsidRPr="00523703">
        <w:rPr>
          <w:rFonts w:asciiTheme="minorHAnsi" w:hAnsiTheme="minorHAnsi" w:cstheme="minorHAnsi"/>
        </w:rPr>
        <w:tab/>
        <w:t>the Pensions Ombudsman has commenced an investigation into a complaint made or dispute referred to him; or</w:t>
      </w:r>
    </w:p>
    <w:p w14:paraId="3E0A4FC3" w14:textId="77777777" w:rsidR="00E80E70" w:rsidRPr="00523703" w:rsidRDefault="00E80E70" w:rsidP="00E80E70">
      <w:pPr>
        <w:rPr>
          <w:rFonts w:asciiTheme="minorHAnsi" w:hAnsiTheme="minorHAnsi" w:cstheme="minorHAnsi"/>
        </w:rPr>
      </w:pPr>
    </w:p>
    <w:p w14:paraId="6ED266D5" w14:textId="3F45ACE3" w:rsidR="00E80E70" w:rsidRPr="00523703" w:rsidRDefault="00E80E70" w:rsidP="002A5258">
      <w:pPr>
        <w:ind w:left="720" w:hanging="720"/>
        <w:rPr>
          <w:rFonts w:asciiTheme="minorHAnsi" w:hAnsiTheme="minorHAnsi" w:cstheme="minorHAnsi"/>
        </w:rPr>
      </w:pPr>
      <w:r w:rsidRPr="00523703">
        <w:rPr>
          <w:rFonts w:asciiTheme="minorHAnsi" w:hAnsiTheme="minorHAnsi" w:cstheme="minorHAnsi"/>
        </w:rPr>
        <w:t>(c)</w:t>
      </w:r>
      <w:r w:rsidRPr="00523703">
        <w:rPr>
          <w:rFonts w:asciiTheme="minorHAnsi" w:hAnsiTheme="minorHAnsi" w:cstheme="minorHAnsi"/>
        </w:rPr>
        <w:tab/>
        <w:t xml:space="preserve">a notice of appeal has been issued by the complainant in </w:t>
      </w:r>
      <w:r w:rsidR="00306D70" w:rsidRPr="00523703">
        <w:rPr>
          <w:rFonts w:asciiTheme="minorHAnsi" w:hAnsiTheme="minorHAnsi" w:cstheme="minorHAnsi"/>
        </w:rPr>
        <w:t>respect of the content of a medical opinion obtained by the Fire and Rescue Authority for the purposes of making a determination</w:t>
      </w:r>
      <w:r w:rsidR="00306D70" w:rsidRPr="00523703">
        <w:rPr>
          <w:rFonts w:asciiTheme="minorHAnsi" w:hAnsiTheme="minorHAnsi" w:cstheme="minorHAnsi"/>
          <w:color w:val="FF0000"/>
        </w:rPr>
        <w:t xml:space="preserve"> </w:t>
      </w:r>
    </w:p>
    <w:p w14:paraId="18BFFA8F" w14:textId="77777777" w:rsidR="00E80E70" w:rsidRPr="00523703" w:rsidRDefault="00E80E70" w:rsidP="00E80E70">
      <w:pPr>
        <w:rPr>
          <w:rFonts w:asciiTheme="minorHAnsi" w:hAnsiTheme="minorHAnsi" w:cstheme="minorHAnsi"/>
        </w:rPr>
      </w:pPr>
    </w:p>
    <w:p w14:paraId="29FBA610" w14:textId="77777777" w:rsidR="002A5258" w:rsidRPr="00523703" w:rsidRDefault="002A5258" w:rsidP="00E80E70">
      <w:pPr>
        <w:rPr>
          <w:rFonts w:asciiTheme="minorHAnsi" w:hAnsiTheme="minorHAnsi" w:cstheme="minorHAnsi"/>
          <w:b/>
        </w:rPr>
      </w:pPr>
    </w:p>
    <w:p w14:paraId="02B5A3A9" w14:textId="2C328A98" w:rsidR="003A7C6C" w:rsidRPr="00523703" w:rsidRDefault="003A7C6C" w:rsidP="00E80E70">
      <w:pPr>
        <w:rPr>
          <w:rFonts w:asciiTheme="minorHAnsi" w:hAnsiTheme="minorHAnsi" w:cstheme="minorHAnsi"/>
          <w:b/>
        </w:rPr>
      </w:pPr>
      <w:r w:rsidRPr="00523703">
        <w:rPr>
          <w:rFonts w:asciiTheme="minorHAnsi" w:hAnsiTheme="minorHAnsi" w:cstheme="minorHAnsi"/>
          <w:b/>
        </w:rPr>
        <w:t>What is the procedure?</w:t>
      </w:r>
    </w:p>
    <w:p w14:paraId="750CD7B7" w14:textId="24319FAB" w:rsidR="003A7C6C" w:rsidRPr="00523703" w:rsidRDefault="003A7C6C" w:rsidP="00E80E70">
      <w:pPr>
        <w:rPr>
          <w:rFonts w:asciiTheme="minorHAnsi" w:hAnsiTheme="minorHAnsi" w:cstheme="minorHAnsi"/>
          <w:b/>
        </w:rPr>
      </w:pPr>
    </w:p>
    <w:p w14:paraId="64060E8D" w14:textId="77777777" w:rsidR="003A7C6C" w:rsidRPr="00523703" w:rsidRDefault="003A7C6C" w:rsidP="003A7C6C">
      <w:pPr>
        <w:ind w:left="570" w:hanging="570"/>
        <w:rPr>
          <w:rFonts w:asciiTheme="minorHAnsi" w:eastAsia="Calibri" w:hAnsiTheme="minorHAnsi" w:cstheme="minorHAnsi"/>
        </w:rPr>
      </w:pPr>
      <w:r w:rsidRPr="00523703">
        <w:rPr>
          <w:rFonts w:asciiTheme="minorHAnsi" w:eastAsia="Calibri" w:hAnsiTheme="minorHAnsi" w:cstheme="minorHAnsi"/>
        </w:rPr>
        <w:t>There are two stages to the Procedures –</w:t>
      </w:r>
    </w:p>
    <w:p w14:paraId="57692B6F" w14:textId="77777777" w:rsidR="003A7C6C" w:rsidRPr="00523703" w:rsidRDefault="003A7C6C" w:rsidP="003A7C6C">
      <w:pPr>
        <w:ind w:left="570" w:hanging="570"/>
        <w:rPr>
          <w:rFonts w:asciiTheme="minorHAnsi" w:eastAsia="Calibri" w:hAnsiTheme="minorHAnsi" w:cstheme="minorHAnsi"/>
        </w:rPr>
      </w:pPr>
    </w:p>
    <w:p w14:paraId="78B436F5" w14:textId="219858BA" w:rsidR="003A7C6C" w:rsidRPr="00523703" w:rsidRDefault="003A7C6C" w:rsidP="003A7C6C">
      <w:pPr>
        <w:ind w:left="1440" w:hanging="1440"/>
        <w:rPr>
          <w:rFonts w:asciiTheme="minorHAnsi" w:eastAsia="Calibri" w:hAnsiTheme="minorHAnsi" w:cstheme="minorHAnsi"/>
        </w:rPr>
      </w:pPr>
      <w:r w:rsidRPr="00523703">
        <w:rPr>
          <w:rFonts w:asciiTheme="minorHAnsi" w:eastAsia="Calibri" w:hAnsiTheme="minorHAnsi" w:cstheme="minorHAnsi"/>
          <w:b/>
        </w:rPr>
        <w:t>Stage One:</w:t>
      </w:r>
      <w:r w:rsidRPr="00523703">
        <w:rPr>
          <w:rFonts w:asciiTheme="minorHAnsi" w:eastAsia="Calibri" w:hAnsiTheme="minorHAnsi" w:cstheme="minorHAnsi"/>
        </w:rPr>
        <w:tab/>
        <w:t>The first stage consideration of a person’s dispute, and a decision in respect of that dispute, would be made by the Chief Fire Officer of the Staffordshire Commissioner Fire and Rescue Authority or a person nominated and authorised to act for the Chief Fire Officer in this matter.</w:t>
      </w:r>
      <w:r w:rsidR="00E34721">
        <w:rPr>
          <w:rFonts w:asciiTheme="minorHAnsi" w:eastAsia="Calibri" w:hAnsiTheme="minorHAnsi" w:cstheme="minorHAnsi"/>
        </w:rPr>
        <w:t xml:space="preserve"> </w:t>
      </w:r>
    </w:p>
    <w:p w14:paraId="34AD5BF3" w14:textId="77777777" w:rsidR="003A7C6C" w:rsidRPr="00523703" w:rsidRDefault="003A7C6C" w:rsidP="003A7C6C">
      <w:pPr>
        <w:ind w:left="1152" w:hanging="1152"/>
        <w:rPr>
          <w:rFonts w:asciiTheme="minorHAnsi" w:eastAsia="Calibri" w:hAnsiTheme="minorHAnsi" w:cstheme="minorHAnsi"/>
        </w:rPr>
      </w:pPr>
    </w:p>
    <w:p w14:paraId="164A5D48" w14:textId="742FFECE" w:rsidR="003A7C6C" w:rsidRDefault="003A7C6C" w:rsidP="003A7C6C">
      <w:pPr>
        <w:ind w:left="1440" w:hanging="1440"/>
        <w:rPr>
          <w:rFonts w:asciiTheme="minorHAnsi" w:eastAsia="Calibri" w:hAnsiTheme="minorHAnsi" w:cstheme="minorHAnsi"/>
        </w:rPr>
      </w:pPr>
      <w:r w:rsidRPr="00523703">
        <w:rPr>
          <w:rFonts w:asciiTheme="minorHAnsi" w:eastAsia="Calibri" w:hAnsiTheme="minorHAnsi" w:cstheme="minorHAnsi"/>
          <w:b/>
        </w:rPr>
        <w:t>Stage Two:</w:t>
      </w:r>
      <w:r w:rsidRPr="00523703">
        <w:rPr>
          <w:rFonts w:asciiTheme="minorHAnsi" w:eastAsia="Calibri" w:hAnsiTheme="minorHAnsi" w:cstheme="minorHAnsi"/>
        </w:rPr>
        <w:tab/>
        <w:t>If the appellant remains dissatisfied with the decision made at Stage One, he/she may refer the matter for confirmation or replacement of that decision by the Scheme Manager of the Staffordshire Commissioner Fire and Rescue Authority.</w:t>
      </w:r>
      <w:r w:rsidR="00E34721">
        <w:rPr>
          <w:rFonts w:asciiTheme="minorHAnsi" w:eastAsia="Calibri" w:hAnsiTheme="minorHAnsi" w:cstheme="minorHAnsi"/>
        </w:rPr>
        <w:t xml:space="preserve">  </w:t>
      </w:r>
    </w:p>
    <w:p w14:paraId="704F15AD" w14:textId="77777777" w:rsidR="00E34721" w:rsidRPr="00523703" w:rsidRDefault="00E34721" w:rsidP="003A7C6C">
      <w:pPr>
        <w:ind w:left="1440" w:hanging="1440"/>
        <w:rPr>
          <w:rFonts w:asciiTheme="minorHAnsi" w:hAnsiTheme="minorHAnsi" w:cstheme="minorHAnsi"/>
        </w:rPr>
      </w:pPr>
    </w:p>
    <w:p w14:paraId="43999B4A" w14:textId="4E8EF650" w:rsidR="003A7C6C" w:rsidRPr="00523703" w:rsidRDefault="003A7C6C" w:rsidP="002A5258">
      <w:pPr>
        <w:ind w:left="1440" w:hanging="1440"/>
        <w:rPr>
          <w:rFonts w:asciiTheme="minorHAnsi" w:hAnsiTheme="minorHAnsi" w:cstheme="minorHAnsi"/>
        </w:rPr>
      </w:pPr>
      <w:r w:rsidRPr="00523703">
        <w:rPr>
          <w:rFonts w:asciiTheme="minorHAnsi" w:hAnsiTheme="minorHAnsi" w:cstheme="minorHAnsi"/>
        </w:rPr>
        <w:t>For details of the procedure</w:t>
      </w:r>
      <w:r w:rsidR="002A5258" w:rsidRPr="00523703">
        <w:rPr>
          <w:rFonts w:asciiTheme="minorHAnsi" w:hAnsiTheme="minorHAnsi" w:cstheme="minorHAnsi"/>
        </w:rPr>
        <w:t xml:space="preserve"> and the application forms</w:t>
      </w:r>
      <w:r w:rsidRPr="00523703">
        <w:rPr>
          <w:rFonts w:asciiTheme="minorHAnsi" w:hAnsiTheme="minorHAnsi" w:cstheme="minorHAnsi"/>
        </w:rPr>
        <w:t xml:space="preserve">, please see </w:t>
      </w:r>
      <w:r w:rsidRPr="00E34721">
        <w:rPr>
          <w:rFonts w:asciiTheme="minorHAnsi" w:hAnsiTheme="minorHAnsi" w:cstheme="minorHAnsi"/>
          <w:b/>
        </w:rPr>
        <w:t>Appendi</w:t>
      </w:r>
      <w:r w:rsidR="002A5258" w:rsidRPr="00E34721">
        <w:rPr>
          <w:rFonts w:asciiTheme="minorHAnsi" w:hAnsiTheme="minorHAnsi" w:cstheme="minorHAnsi"/>
          <w:b/>
        </w:rPr>
        <w:t>ces</w:t>
      </w:r>
      <w:r w:rsidRPr="00E34721">
        <w:rPr>
          <w:rFonts w:asciiTheme="minorHAnsi" w:hAnsiTheme="minorHAnsi" w:cstheme="minorHAnsi"/>
          <w:b/>
        </w:rPr>
        <w:t xml:space="preserve"> 1</w:t>
      </w:r>
      <w:r w:rsidR="002A5258" w:rsidRPr="00E34721">
        <w:rPr>
          <w:rFonts w:asciiTheme="minorHAnsi" w:hAnsiTheme="minorHAnsi" w:cstheme="minorHAnsi"/>
          <w:b/>
        </w:rPr>
        <w:t xml:space="preserve"> &amp; 2</w:t>
      </w:r>
    </w:p>
    <w:p w14:paraId="6E9BABDD" w14:textId="77777777" w:rsidR="002A5258" w:rsidRPr="00523703" w:rsidRDefault="002A5258" w:rsidP="002A5258">
      <w:pPr>
        <w:ind w:left="1440" w:hanging="1440"/>
        <w:rPr>
          <w:rFonts w:asciiTheme="minorHAnsi" w:hAnsiTheme="minorHAnsi" w:cstheme="minorHAnsi"/>
        </w:rPr>
      </w:pPr>
    </w:p>
    <w:p w14:paraId="4A41B2F7" w14:textId="77777777" w:rsidR="002A5258" w:rsidRPr="00523703" w:rsidRDefault="002A5258" w:rsidP="00E80E70">
      <w:pPr>
        <w:rPr>
          <w:rFonts w:asciiTheme="minorHAnsi" w:hAnsiTheme="minorHAnsi" w:cstheme="minorHAnsi"/>
          <w:b/>
        </w:rPr>
      </w:pPr>
    </w:p>
    <w:p w14:paraId="17FBF91F" w14:textId="361E7A2C" w:rsidR="00E80E70" w:rsidRPr="00523703" w:rsidRDefault="00E80E70" w:rsidP="00E80E70">
      <w:pPr>
        <w:rPr>
          <w:rFonts w:asciiTheme="minorHAnsi" w:hAnsiTheme="minorHAnsi" w:cstheme="minorHAnsi"/>
          <w:b/>
        </w:rPr>
      </w:pPr>
      <w:r w:rsidRPr="00523703">
        <w:rPr>
          <w:rFonts w:asciiTheme="minorHAnsi" w:hAnsiTheme="minorHAnsi" w:cstheme="minorHAnsi"/>
          <w:b/>
        </w:rPr>
        <w:t>Are there any time limits for using IDRP?</w:t>
      </w:r>
    </w:p>
    <w:p w14:paraId="3890E471" w14:textId="77777777" w:rsidR="00E80E70" w:rsidRPr="00523703" w:rsidRDefault="00E80E70" w:rsidP="00E80E70">
      <w:pPr>
        <w:rPr>
          <w:rFonts w:asciiTheme="minorHAnsi" w:hAnsiTheme="minorHAnsi" w:cstheme="minorHAnsi"/>
        </w:rPr>
      </w:pPr>
    </w:p>
    <w:p w14:paraId="29989626" w14:textId="77777777" w:rsidR="00306D70" w:rsidRPr="00523703" w:rsidRDefault="00E80E70" w:rsidP="00E80E70">
      <w:pPr>
        <w:rPr>
          <w:rFonts w:asciiTheme="minorHAnsi" w:hAnsiTheme="minorHAnsi" w:cstheme="minorHAnsi"/>
        </w:rPr>
      </w:pPr>
      <w:r w:rsidRPr="00523703">
        <w:rPr>
          <w:rFonts w:asciiTheme="minorHAnsi" w:hAnsiTheme="minorHAnsi" w:cstheme="minorHAnsi"/>
        </w:rPr>
        <w:t>Yes.  If your appeal is against a determination of an award made under the Schemes by the Authority</w:t>
      </w:r>
      <w:r w:rsidR="00306D70" w:rsidRPr="00523703">
        <w:rPr>
          <w:rFonts w:asciiTheme="minorHAnsi" w:hAnsiTheme="minorHAnsi" w:cstheme="minorHAnsi"/>
        </w:rPr>
        <w:t>:</w:t>
      </w:r>
    </w:p>
    <w:p w14:paraId="5DC4F423" w14:textId="77777777" w:rsidR="00306D70" w:rsidRPr="00523703" w:rsidRDefault="00306D70" w:rsidP="00E80E70">
      <w:pPr>
        <w:rPr>
          <w:rFonts w:asciiTheme="minorHAnsi" w:hAnsiTheme="minorHAnsi" w:cstheme="minorHAnsi"/>
        </w:rPr>
      </w:pPr>
    </w:p>
    <w:p w14:paraId="67D6D5BA" w14:textId="77777777" w:rsidR="00306D70" w:rsidRPr="00523703" w:rsidRDefault="00E80E70" w:rsidP="00306D70">
      <w:pPr>
        <w:pStyle w:val="ListParagraph"/>
        <w:numPr>
          <w:ilvl w:val="0"/>
          <w:numId w:val="4"/>
        </w:numPr>
        <w:rPr>
          <w:rFonts w:asciiTheme="minorHAnsi" w:hAnsiTheme="minorHAnsi" w:cstheme="minorHAnsi"/>
        </w:rPr>
      </w:pPr>
      <w:r w:rsidRPr="00523703">
        <w:rPr>
          <w:rFonts w:asciiTheme="minorHAnsi" w:hAnsiTheme="minorHAnsi" w:cstheme="minorHAnsi"/>
        </w:rPr>
        <w:t>your Stage One application should be received by them within 28 days of the date on which you received that determination</w:t>
      </w:r>
      <w:r w:rsidR="00306D70" w:rsidRPr="00523703">
        <w:rPr>
          <w:rFonts w:asciiTheme="minorHAnsi" w:hAnsiTheme="minorHAnsi" w:cstheme="minorHAnsi"/>
        </w:rPr>
        <w:t>; o</w:t>
      </w:r>
      <w:r w:rsidRPr="00523703">
        <w:rPr>
          <w:rFonts w:asciiTheme="minorHAnsi" w:hAnsiTheme="minorHAnsi" w:cstheme="minorHAnsi"/>
        </w:rPr>
        <w:t xml:space="preserve">r </w:t>
      </w:r>
    </w:p>
    <w:p w14:paraId="37D239CE" w14:textId="77777777" w:rsidR="00E80E70" w:rsidRPr="00523703" w:rsidRDefault="00E80E70" w:rsidP="00306D70">
      <w:pPr>
        <w:pStyle w:val="ListParagraph"/>
        <w:numPr>
          <w:ilvl w:val="0"/>
          <w:numId w:val="4"/>
        </w:numPr>
        <w:rPr>
          <w:rFonts w:asciiTheme="minorHAnsi" w:hAnsiTheme="minorHAnsi" w:cstheme="minorHAnsi"/>
        </w:rPr>
      </w:pPr>
      <w:r w:rsidRPr="00523703">
        <w:rPr>
          <w:rFonts w:asciiTheme="minorHAnsi" w:hAnsiTheme="minorHAnsi" w:cstheme="minorHAnsi"/>
        </w:rPr>
        <w:t>if you wish to apply for the resolution of any other  dispute relating to the Schemes, your application for the resolution of dispute must be received within 28 days of the act or omission which gives rise to the grievance.</w:t>
      </w:r>
    </w:p>
    <w:p w14:paraId="170069A2" w14:textId="77777777" w:rsidR="00E80E70" w:rsidRPr="00523703" w:rsidRDefault="00E80E70" w:rsidP="00E80E70">
      <w:pPr>
        <w:rPr>
          <w:rFonts w:asciiTheme="minorHAnsi" w:hAnsiTheme="minorHAnsi" w:cstheme="minorHAnsi"/>
        </w:rPr>
      </w:pPr>
    </w:p>
    <w:p w14:paraId="05E11E82" w14:textId="77777777" w:rsidR="00E80E70" w:rsidRPr="00523703" w:rsidRDefault="00E80E70" w:rsidP="00E80E70">
      <w:pPr>
        <w:rPr>
          <w:rFonts w:asciiTheme="minorHAnsi" w:hAnsiTheme="minorHAnsi" w:cstheme="minorHAnsi"/>
        </w:rPr>
      </w:pPr>
      <w:r w:rsidRPr="00523703">
        <w:rPr>
          <w:rFonts w:asciiTheme="minorHAnsi" w:hAnsiTheme="minorHAnsi" w:cstheme="minorHAnsi"/>
        </w:rPr>
        <w:t xml:space="preserve">Similarly, should you be dissatisfied with the decision made at Stage One, your application for a reconsideration at Stage Two must be made within </w:t>
      </w:r>
      <w:r w:rsidRPr="00523703">
        <w:rPr>
          <w:rFonts w:asciiTheme="minorHAnsi" w:hAnsiTheme="minorHAnsi" w:cstheme="minorHAnsi"/>
          <w:b/>
        </w:rPr>
        <w:t>28 working days</w:t>
      </w:r>
      <w:r w:rsidRPr="00523703">
        <w:rPr>
          <w:rFonts w:asciiTheme="minorHAnsi" w:hAnsiTheme="minorHAnsi" w:cstheme="minorHAnsi"/>
        </w:rPr>
        <w:t xml:space="preserve"> of the Stage One decision.</w:t>
      </w:r>
    </w:p>
    <w:p w14:paraId="285C0C9D" w14:textId="77777777" w:rsidR="00E80E70" w:rsidRPr="00523703" w:rsidRDefault="00E80E70" w:rsidP="00E80E70">
      <w:pPr>
        <w:rPr>
          <w:rFonts w:asciiTheme="minorHAnsi" w:hAnsiTheme="minorHAnsi" w:cstheme="minorHAnsi"/>
        </w:rPr>
      </w:pPr>
    </w:p>
    <w:p w14:paraId="6E5C9D07" w14:textId="77777777" w:rsidR="00E80E70" w:rsidRPr="00523703" w:rsidRDefault="00E80E70" w:rsidP="00E80E70">
      <w:pPr>
        <w:rPr>
          <w:rFonts w:asciiTheme="minorHAnsi" w:hAnsiTheme="minorHAnsi" w:cstheme="minorHAnsi"/>
        </w:rPr>
      </w:pPr>
      <w:r w:rsidRPr="00523703">
        <w:rPr>
          <w:rFonts w:asciiTheme="minorHAnsi" w:hAnsiTheme="minorHAnsi" w:cstheme="minorHAnsi"/>
        </w:rPr>
        <w:t xml:space="preserve">If the basis of the grievance is whether or not you are a person covered by the Schemes (see categories (e) and (f) on the previous page “Who can make a complaint under IDRP?”) the time limit for making your application for the resolution of dispute would be </w:t>
      </w:r>
      <w:r w:rsidRPr="00523703">
        <w:rPr>
          <w:rFonts w:asciiTheme="minorHAnsi" w:hAnsiTheme="minorHAnsi" w:cstheme="minorHAnsi"/>
          <w:b/>
        </w:rPr>
        <w:t>6 months</w:t>
      </w:r>
      <w:r w:rsidRPr="00523703">
        <w:rPr>
          <w:rFonts w:asciiTheme="minorHAnsi" w:hAnsiTheme="minorHAnsi" w:cstheme="minorHAnsi"/>
        </w:rPr>
        <w:t>.</w:t>
      </w:r>
    </w:p>
    <w:p w14:paraId="72010602" w14:textId="77777777" w:rsidR="00E80E70" w:rsidRPr="00523703" w:rsidRDefault="00E80E70" w:rsidP="00E80E70">
      <w:pPr>
        <w:rPr>
          <w:rFonts w:asciiTheme="minorHAnsi" w:hAnsiTheme="minorHAnsi" w:cstheme="minorHAnsi"/>
        </w:rPr>
      </w:pPr>
    </w:p>
    <w:p w14:paraId="2C506D4B" w14:textId="76A77B0B" w:rsidR="00E80E70" w:rsidRPr="00523703" w:rsidRDefault="00E80E70" w:rsidP="00E80E70">
      <w:pPr>
        <w:rPr>
          <w:rFonts w:asciiTheme="minorHAnsi" w:hAnsiTheme="minorHAnsi" w:cstheme="minorHAnsi"/>
        </w:rPr>
      </w:pPr>
      <w:r w:rsidRPr="00523703">
        <w:rPr>
          <w:rFonts w:asciiTheme="minorHAnsi" w:hAnsiTheme="minorHAnsi" w:cstheme="minorHAnsi"/>
        </w:rPr>
        <w:t>The Authority will not normally agree to extend these time limits unless it can be demonstrated to the satisfaction of the Authority that the delay in making an application was caused by an error or oversight on their part.</w:t>
      </w:r>
    </w:p>
    <w:p w14:paraId="12284FCF" w14:textId="2F8A6096" w:rsidR="00011BCB" w:rsidRPr="00523703" w:rsidRDefault="00011BCB" w:rsidP="00E80E70">
      <w:pPr>
        <w:rPr>
          <w:rFonts w:asciiTheme="minorHAnsi" w:hAnsiTheme="minorHAnsi" w:cstheme="minorHAnsi"/>
        </w:rPr>
      </w:pPr>
    </w:p>
    <w:p w14:paraId="6AA830A8" w14:textId="2FBE2231" w:rsidR="00011BCB" w:rsidRPr="00523703" w:rsidRDefault="00011BCB" w:rsidP="00E80E70">
      <w:pPr>
        <w:rPr>
          <w:rFonts w:asciiTheme="minorHAnsi" w:hAnsiTheme="minorHAnsi" w:cstheme="minorHAnsi"/>
        </w:rPr>
      </w:pPr>
      <w:r w:rsidRPr="00523703">
        <w:rPr>
          <w:rFonts w:asciiTheme="minorHAnsi" w:hAnsiTheme="minorHAnsi" w:cstheme="minorHAnsi"/>
        </w:rPr>
        <w:t>For further details on the applicable ti</w:t>
      </w:r>
      <w:r w:rsidR="002A5258" w:rsidRPr="00523703">
        <w:rPr>
          <w:rFonts w:asciiTheme="minorHAnsi" w:hAnsiTheme="minorHAnsi" w:cstheme="minorHAnsi"/>
        </w:rPr>
        <w:t>me limits, please see Appendix 3</w:t>
      </w:r>
    </w:p>
    <w:p w14:paraId="55A13C9C" w14:textId="259EFEA5" w:rsidR="00011BCB" w:rsidRPr="00523703" w:rsidRDefault="00011BCB" w:rsidP="00E80E70">
      <w:pPr>
        <w:rPr>
          <w:rFonts w:asciiTheme="minorHAnsi" w:hAnsiTheme="minorHAnsi" w:cstheme="minorHAnsi"/>
        </w:rPr>
      </w:pPr>
    </w:p>
    <w:p w14:paraId="5E161726" w14:textId="77777777" w:rsidR="00523703" w:rsidRDefault="00523703" w:rsidP="00E80E70">
      <w:pPr>
        <w:rPr>
          <w:rFonts w:asciiTheme="minorHAnsi" w:hAnsiTheme="minorHAnsi" w:cstheme="minorHAnsi"/>
          <w:b/>
        </w:rPr>
      </w:pPr>
    </w:p>
    <w:p w14:paraId="02A99775" w14:textId="77777777" w:rsidR="00E34721" w:rsidRDefault="00E34721">
      <w:pPr>
        <w:spacing w:after="160" w:line="259" w:lineRule="auto"/>
        <w:rPr>
          <w:rFonts w:asciiTheme="minorHAnsi" w:hAnsiTheme="minorHAnsi" w:cstheme="minorHAnsi"/>
          <w:b/>
        </w:rPr>
      </w:pPr>
      <w:r>
        <w:rPr>
          <w:rFonts w:asciiTheme="minorHAnsi" w:hAnsiTheme="minorHAnsi" w:cstheme="minorHAnsi"/>
          <w:b/>
        </w:rPr>
        <w:br w:type="page"/>
      </w:r>
    </w:p>
    <w:p w14:paraId="5F9BCED7" w14:textId="7A1E9791" w:rsidR="00011BCB" w:rsidRPr="00523703" w:rsidRDefault="00011BCB" w:rsidP="00E80E70">
      <w:pPr>
        <w:rPr>
          <w:rFonts w:asciiTheme="minorHAnsi" w:hAnsiTheme="minorHAnsi" w:cstheme="minorHAnsi"/>
          <w:b/>
        </w:rPr>
      </w:pPr>
      <w:r w:rsidRPr="00523703">
        <w:rPr>
          <w:rFonts w:asciiTheme="minorHAnsi" w:hAnsiTheme="minorHAnsi" w:cstheme="minorHAnsi"/>
          <w:b/>
        </w:rPr>
        <w:lastRenderedPageBreak/>
        <w:t>Where can I get further help?</w:t>
      </w:r>
    </w:p>
    <w:p w14:paraId="247DA5BF" w14:textId="77777777" w:rsidR="00E80E70" w:rsidRPr="00523703" w:rsidRDefault="00E80E70" w:rsidP="00E80E70">
      <w:pPr>
        <w:rPr>
          <w:rFonts w:asciiTheme="minorHAnsi" w:hAnsiTheme="minorHAnsi" w:cstheme="minorHAnsi"/>
        </w:rPr>
      </w:pPr>
    </w:p>
    <w:p w14:paraId="7237D72F" w14:textId="21010D2B" w:rsidR="00011BCB" w:rsidRPr="00523703" w:rsidRDefault="00011BCB" w:rsidP="00011BCB">
      <w:pPr>
        <w:pStyle w:val="Default"/>
        <w:rPr>
          <w:rFonts w:asciiTheme="minorHAnsi" w:hAnsiTheme="minorHAnsi" w:cstheme="minorHAnsi"/>
          <w:b/>
          <w:bCs/>
        </w:rPr>
      </w:pPr>
      <w:r w:rsidRPr="00523703">
        <w:rPr>
          <w:rFonts w:asciiTheme="minorHAnsi" w:hAnsiTheme="minorHAnsi" w:cstheme="minorHAnsi"/>
          <w:b/>
          <w:bCs/>
        </w:rPr>
        <w:t xml:space="preserve">Money and Pensions Service </w:t>
      </w:r>
    </w:p>
    <w:p w14:paraId="4062F82C" w14:textId="77777777" w:rsidR="00011BCB" w:rsidRPr="00523703" w:rsidRDefault="00011BCB" w:rsidP="00011BCB">
      <w:pPr>
        <w:pStyle w:val="Default"/>
        <w:rPr>
          <w:rFonts w:asciiTheme="minorHAnsi" w:hAnsiTheme="minorHAnsi" w:cstheme="minorHAnsi"/>
        </w:rPr>
      </w:pPr>
    </w:p>
    <w:p w14:paraId="63470FCC" w14:textId="69213E70" w:rsidR="00011BCB" w:rsidRPr="00523703" w:rsidRDefault="00011BCB" w:rsidP="00011BCB">
      <w:pPr>
        <w:pStyle w:val="Default"/>
        <w:rPr>
          <w:rFonts w:asciiTheme="minorHAnsi" w:hAnsiTheme="minorHAnsi" w:cstheme="minorHAnsi"/>
        </w:rPr>
      </w:pPr>
      <w:r w:rsidRPr="00523703">
        <w:rPr>
          <w:rFonts w:asciiTheme="minorHAnsi" w:hAnsiTheme="minorHAnsi" w:cstheme="minorHAnsi"/>
        </w:rPr>
        <w:t xml:space="preserve">At any time if you are having difficulties sorting out your complaint, you may wish to contact </w:t>
      </w:r>
      <w:r w:rsidRPr="00523703">
        <w:rPr>
          <w:rFonts w:asciiTheme="minorHAnsi" w:hAnsiTheme="minorHAnsi" w:cstheme="minorHAnsi"/>
          <w:color w:val="323232"/>
        </w:rPr>
        <w:t>the Governments new Money and Pensions Service (</w:t>
      </w:r>
      <w:proofErr w:type="spellStart"/>
      <w:r w:rsidRPr="00523703">
        <w:rPr>
          <w:rFonts w:asciiTheme="minorHAnsi" w:hAnsiTheme="minorHAnsi" w:cstheme="minorHAnsi"/>
          <w:color w:val="323232"/>
        </w:rPr>
        <w:t>MaPS</w:t>
      </w:r>
      <w:proofErr w:type="spellEnd"/>
      <w:r w:rsidRPr="00523703">
        <w:rPr>
          <w:rFonts w:asciiTheme="minorHAnsi" w:hAnsiTheme="minorHAnsi" w:cstheme="minorHAnsi"/>
          <w:color w:val="323232"/>
        </w:rPr>
        <w:t xml:space="preserve">) called </w:t>
      </w:r>
      <w:proofErr w:type="spellStart"/>
      <w:r w:rsidRPr="00523703">
        <w:rPr>
          <w:rFonts w:asciiTheme="minorHAnsi" w:hAnsiTheme="minorHAnsi" w:cstheme="minorHAnsi"/>
          <w:color w:val="323232"/>
        </w:rPr>
        <w:t>MoneyHelper</w:t>
      </w:r>
      <w:proofErr w:type="spellEnd"/>
      <w:r w:rsidRPr="00523703">
        <w:rPr>
          <w:rFonts w:asciiTheme="minorHAnsi" w:hAnsiTheme="minorHAnsi" w:cstheme="minorHAnsi"/>
          <w:color w:val="323232"/>
        </w:rPr>
        <w:t xml:space="preserve">. </w:t>
      </w:r>
      <w:r w:rsidRPr="00523703">
        <w:rPr>
          <w:rFonts w:asciiTheme="minorHAnsi" w:hAnsiTheme="minorHAnsi" w:cstheme="minorHAnsi"/>
        </w:rPr>
        <w:t xml:space="preserve">To get information or guidance, you can look at the website on </w:t>
      </w:r>
      <w:r w:rsidRPr="00523703">
        <w:rPr>
          <w:rFonts w:asciiTheme="minorHAnsi" w:hAnsiTheme="minorHAnsi" w:cstheme="minorHAnsi"/>
          <w:color w:val="0462C1"/>
        </w:rPr>
        <w:t xml:space="preserve">https://www.moneyhelper.org.uk/en </w:t>
      </w:r>
      <w:r w:rsidRPr="00523703">
        <w:rPr>
          <w:rFonts w:asciiTheme="minorHAnsi" w:hAnsiTheme="minorHAnsi" w:cstheme="minorHAnsi"/>
        </w:rPr>
        <w:t xml:space="preserve">or you can contact </w:t>
      </w:r>
      <w:proofErr w:type="spellStart"/>
      <w:r w:rsidRPr="00523703">
        <w:rPr>
          <w:rFonts w:asciiTheme="minorHAnsi" w:hAnsiTheme="minorHAnsi" w:cstheme="minorHAnsi"/>
        </w:rPr>
        <w:t>MoneyHelper</w:t>
      </w:r>
      <w:proofErr w:type="spellEnd"/>
      <w:r w:rsidRPr="00523703">
        <w:rPr>
          <w:rFonts w:asciiTheme="minorHAnsi" w:hAnsiTheme="minorHAnsi" w:cstheme="minorHAnsi"/>
        </w:rPr>
        <w:t xml:space="preserve"> by phone, </w:t>
      </w:r>
      <w:proofErr w:type="spellStart"/>
      <w:r w:rsidRPr="00523703">
        <w:rPr>
          <w:rFonts w:asciiTheme="minorHAnsi" w:hAnsiTheme="minorHAnsi" w:cstheme="minorHAnsi"/>
        </w:rPr>
        <w:t>webchat</w:t>
      </w:r>
      <w:proofErr w:type="spellEnd"/>
      <w:r w:rsidRPr="00523703">
        <w:rPr>
          <w:rFonts w:asciiTheme="minorHAnsi" w:hAnsiTheme="minorHAnsi" w:cstheme="minorHAnsi"/>
        </w:rPr>
        <w:t xml:space="preserve"> and their web form. </w:t>
      </w:r>
    </w:p>
    <w:p w14:paraId="3B652DB2" w14:textId="77777777" w:rsidR="00AC4CFE" w:rsidRPr="00523703" w:rsidRDefault="00AC4CFE" w:rsidP="00011BCB">
      <w:pPr>
        <w:pStyle w:val="Default"/>
        <w:rPr>
          <w:rFonts w:asciiTheme="minorHAnsi" w:hAnsiTheme="minorHAnsi" w:cstheme="minorHAnsi"/>
        </w:rPr>
      </w:pPr>
    </w:p>
    <w:p w14:paraId="3835EA57" w14:textId="3396EBCB" w:rsidR="00011BCB" w:rsidRPr="00523703" w:rsidRDefault="00011BCB" w:rsidP="00011BCB">
      <w:pPr>
        <w:pStyle w:val="Default"/>
        <w:rPr>
          <w:rFonts w:asciiTheme="minorHAnsi" w:hAnsiTheme="minorHAnsi" w:cstheme="minorHAnsi"/>
        </w:rPr>
      </w:pPr>
      <w:r w:rsidRPr="00523703">
        <w:rPr>
          <w:rFonts w:asciiTheme="minorHAnsi" w:hAnsiTheme="minorHAnsi" w:cstheme="minorHAnsi"/>
        </w:rPr>
        <w:t xml:space="preserve">The Pensions Helpline phone number is 0800 011 3797 and lines are staffed Monday to Friday 9am to 5pm. </w:t>
      </w:r>
    </w:p>
    <w:p w14:paraId="16F2C260" w14:textId="7A17A687" w:rsidR="00AC4CFE" w:rsidRPr="00523703" w:rsidRDefault="00AC4CFE" w:rsidP="00011BCB">
      <w:pPr>
        <w:pStyle w:val="Default"/>
        <w:rPr>
          <w:rFonts w:asciiTheme="minorHAnsi" w:hAnsiTheme="minorHAnsi" w:cstheme="minorHAnsi"/>
        </w:rPr>
      </w:pPr>
    </w:p>
    <w:p w14:paraId="076BCE4C" w14:textId="785C7815" w:rsidR="00011BCB" w:rsidRPr="00523703" w:rsidRDefault="00011BCB" w:rsidP="00011BCB">
      <w:pPr>
        <w:pStyle w:val="Default"/>
        <w:rPr>
          <w:rFonts w:asciiTheme="minorHAnsi" w:hAnsiTheme="minorHAnsi" w:cstheme="minorHAnsi"/>
          <w:b/>
          <w:bCs/>
          <w:color w:val="0462C1"/>
        </w:rPr>
      </w:pPr>
      <w:r w:rsidRPr="00523703">
        <w:rPr>
          <w:rFonts w:asciiTheme="minorHAnsi" w:hAnsiTheme="minorHAnsi" w:cstheme="minorHAnsi"/>
        </w:rPr>
        <w:t xml:space="preserve">Their online enquiry form is at </w:t>
      </w:r>
      <w:r w:rsidRPr="00523703">
        <w:rPr>
          <w:rFonts w:asciiTheme="minorHAnsi" w:hAnsiTheme="minorHAnsi" w:cstheme="minorHAnsi"/>
          <w:b/>
          <w:bCs/>
          <w:color w:val="0462C1"/>
        </w:rPr>
        <w:t xml:space="preserve">www.moneyhelper.org.uk/en/contact-us/pensions-guidance/pensions-guidance-enquiry-form </w:t>
      </w:r>
    </w:p>
    <w:p w14:paraId="0E77C554" w14:textId="77777777" w:rsidR="00AC4CFE" w:rsidRPr="00523703" w:rsidRDefault="00AC4CFE" w:rsidP="00011BCB">
      <w:pPr>
        <w:pStyle w:val="Default"/>
        <w:rPr>
          <w:rFonts w:asciiTheme="minorHAnsi" w:hAnsiTheme="minorHAnsi" w:cstheme="minorHAnsi"/>
          <w:color w:val="0462C1"/>
        </w:rPr>
      </w:pPr>
    </w:p>
    <w:p w14:paraId="776E170C" w14:textId="291216A9" w:rsidR="00AC4CFE" w:rsidRPr="00523703" w:rsidRDefault="00011BCB" w:rsidP="00011BCB">
      <w:pPr>
        <w:rPr>
          <w:rFonts w:asciiTheme="minorHAnsi" w:hAnsiTheme="minorHAnsi" w:cstheme="minorHAnsi"/>
          <w:b/>
          <w:bCs/>
          <w:color w:val="0462C1"/>
        </w:rPr>
      </w:pPr>
      <w:r w:rsidRPr="00523703">
        <w:rPr>
          <w:rFonts w:asciiTheme="minorHAnsi" w:hAnsiTheme="minorHAnsi" w:cstheme="minorHAnsi"/>
        </w:rPr>
        <w:t xml:space="preserve">Or try their web chat service at </w:t>
      </w:r>
      <w:hyperlink r:id="rId8" w:history="1">
        <w:r w:rsidR="00AC4CFE" w:rsidRPr="00523703">
          <w:rPr>
            <w:rStyle w:val="Hyperlink"/>
            <w:rFonts w:asciiTheme="minorHAnsi" w:hAnsiTheme="minorHAnsi" w:cstheme="minorHAnsi"/>
            <w:b/>
            <w:bCs/>
          </w:rPr>
          <w:t>www.moneyhelper.org.uk/PensionsChat/</w:t>
        </w:r>
      </w:hyperlink>
      <w:r w:rsidRPr="00523703">
        <w:rPr>
          <w:rFonts w:asciiTheme="minorHAnsi" w:hAnsiTheme="minorHAnsi" w:cstheme="minorHAnsi"/>
          <w:b/>
          <w:bCs/>
          <w:color w:val="0462C1"/>
        </w:rPr>
        <w:t xml:space="preserve"> </w:t>
      </w:r>
    </w:p>
    <w:p w14:paraId="35FC2850" w14:textId="25A35384" w:rsidR="00AC4CFE" w:rsidRPr="00523703" w:rsidRDefault="00AC4CFE" w:rsidP="00011BCB">
      <w:pPr>
        <w:rPr>
          <w:rFonts w:asciiTheme="minorHAnsi" w:hAnsiTheme="minorHAnsi" w:cstheme="minorHAnsi"/>
          <w:b/>
          <w:bCs/>
          <w:color w:val="0462C1"/>
        </w:rPr>
      </w:pPr>
    </w:p>
    <w:p w14:paraId="78EF9B38" w14:textId="77777777" w:rsidR="00AC4CFE" w:rsidRPr="00523703" w:rsidRDefault="00AC4CFE" w:rsidP="00AC4CFE">
      <w:pPr>
        <w:pStyle w:val="Default"/>
        <w:rPr>
          <w:rFonts w:asciiTheme="minorHAnsi" w:hAnsiTheme="minorHAnsi" w:cstheme="minorHAnsi"/>
        </w:rPr>
      </w:pPr>
      <w:r w:rsidRPr="00523703">
        <w:rPr>
          <w:rFonts w:asciiTheme="minorHAnsi" w:hAnsiTheme="minorHAnsi" w:cstheme="minorHAnsi"/>
        </w:rPr>
        <w:t xml:space="preserve">If you have received a second-stage decision under the internal dispute resolution procedure, are not satisfied with that decision, and still think your complaint is well-founded, </w:t>
      </w:r>
      <w:proofErr w:type="spellStart"/>
      <w:r w:rsidRPr="00523703">
        <w:rPr>
          <w:rFonts w:asciiTheme="minorHAnsi" w:hAnsiTheme="minorHAnsi" w:cstheme="minorHAnsi"/>
        </w:rPr>
        <w:t>MoneyHelper</w:t>
      </w:r>
      <w:proofErr w:type="spellEnd"/>
      <w:r w:rsidRPr="00523703">
        <w:rPr>
          <w:rFonts w:asciiTheme="minorHAnsi" w:hAnsiTheme="minorHAnsi" w:cstheme="minorHAnsi"/>
        </w:rPr>
        <w:t xml:space="preserve"> may be able to help to resolve your pensions complaint or dispute. Before asking for their help resolving a dispute, you must have already tried to settle it using the internal disputes resolution procedure described above. </w:t>
      </w:r>
    </w:p>
    <w:p w14:paraId="1B22A83C" w14:textId="36EB9D96" w:rsidR="00AC4CFE" w:rsidRPr="00523703" w:rsidRDefault="00AC4CFE" w:rsidP="00AC4CFE">
      <w:pPr>
        <w:pStyle w:val="Default"/>
        <w:rPr>
          <w:rFonts w:asciiTheme="minorHAnsi" w:hAnsiTheme="minorHAnsi" w:cstheme="minorHAnsi"/>
        </w:rPr>
      </w:pPr>
      <w:proofErr w:type="spellStart"/>
      <w:r w:rsidRPr="00523703">
        <w:rPr>
          <w:rFonts w:asciiTheme="minorHAnsi" w:hAnsiTheme="minorHAnsi" w:cstheme="minorHAnsi"/>
        </w:rPr>
        <w:t>MoneyHelper</w:t>
      </w:r>
      <w:proofErr w:type="spellEnd"/>
      <w:r w:rsidRPr="00523703">
        <w:rPr>
          <w:rFonts w:asciiTheme="minorHAnsi" w:hAnsiTheme="minorHAnsi" w:cstheme="minorHAnsi"/>
        </w:rPr>
        <w:t xml:space="preserve"> cannot force a pension scheme to take a particular step but, if they think your complaint is justified, they will try to resolve the problem through conciliation and mediation. They would need copies of all relevant documents, including the correspondence about your complaint under the internal complaints procedure and how it was dealt with. </w:t>
      </w:r>
    </w:p>
    <w:p w14:paraId="0809626E" w14:textId="77777777" w:rsidR="00AC4CFE" w:rsidRPr="00523703" w:rsidRDefault="00AC4CFE" w:rsidP="00AC4CFE">
      <w:pPr>
        <w:pStyle w:val="Default"/>
        <w:rPr>
          <w:rFonts w:asciiTheme="minorHAnsi" w:hAnsiTheme="minorHAnsi" w:cstheme="minorHAnsi"/>
        </w:rPr>
      </w:pPr>
    </w:p>
    <w:p w14:paraId="603612A4" w14:textId="77777777" w:rsidR="002A5258" w:rsidRPr="00523703" w:rsidRDefault="002A5258" w:rsidP="00AC4CFE">
      <w:pPr>
        <w:pStyle w:val="Default"/>
        <w:rPr>
          <w:rFonts w:asciiTheme="minorHAnsi" w:hAnsiTheme="minorHAnsi" w:cstheme="minorHAnsi"/>
          <w:b/>
          <w:bCs/>
        </w:rPr>
      </w:pPr>
    </w:p>
    <w:p w14:paraId="1B9CC710" w14:textId="7C303389" w:rsidR="00AC4CFE" w:rsidRPr="00523703" w:rsidRDefault="00AC4CFE" w:rsidP="00AC4CFE">
      <w:pPr>
        <w:pStyle w:val="Default"/>
        <w:rPr>
          <w:rFonts w:asciiTheme="minorHAnsi" w:hAnsiTheme="minorHAnsi" w:cstheme="minorHAnsi"/>
          <w:b/>
          <w:bCs/>
        </w:rPr>
      </w:pPr>
      <w:r w:rsidRPr="00523703">
        <w:rPr>
          <w:rFonts w:asciiTheme="minorHAnsi" w:hAnsiTheme="minorHAnsi" w:cstheme="minorHAnsi"/>
          <w:b/>
          <w:bCs/>
        </w:rPr>
        <w:t xml:space="preserve">The Pensions Ombudsman </w:t>
      </w:r>
    </w:p>
    <w:p w14:paraId="2535B62E" w14:textId="77777777" w:rsidR="00AC4CFE" w:rsidRPr="00523703" w:rsidRDefault="00AC4CFE" w:rsidP="00AC4CFE">
      <w:pPr>
        <w:pStyle w:val="Default"/>
        <w:rPr>
          <w:rFonts w:asciiTheme="minorHAnsi" w:hAnsiTheme="minorHAnsi" w:cstheme="minorHAnsi"/>
        </w:rPr>
      </w:pPr>
    </w:p>
    <w:p w14:paraId="688D6C4E" w14:textId="189AC420" w:rsidR="00AC4CFE" w:rsidRPr="00523703" w:rsidRDefault="00AC4CFE" w:rsidP="00AC4CFE">
      <w:pPr>
        <w:pStyle w:val="Default"/>
        <w:rPr>
          <w:rFonts w:asciiTheme="minorHAnsi" w:hAnsiTheme="minorHAnsi" w:cstheme="minorHAnsi"/>
        </w:rPr>
      </w:pPr>
      <w:r w:rsidRPr="00523703">
        <w:rPr>
          <w:rFonts w:asciiTheme="minorHAnsi" w:hAnsiTheme="minorHAnsi" w:cstheme="minorHAnsi"/>
        </w:rPr>
        <w:t xml:space="preserve">At any time if you are having difficulties sorting out your complaint, you may wish to contact The Pensions Ombudsman’s early resolution team. </w:t>
      </w:r>
    </w:p>
    <w:p w14:paraId="0462C90F" w14:textId="77777777" w:rsidR="00AC4CFE" w:rsidRPr="00523703" w:rsidRDefault="00AC4CFE" w:rsidP="00AC4CFE">
      <w:pPr>
        <w:pStyle w:val="Default"/>
        <w:rPr>
          <w:rFonts w:asciiTheme="minorHAnsi" w:hAnsiTheme="minorHAnsi" w:cstheme="minorHAnsi"/>
        </w:rPr>
      </w:pPr>
    </w:p>
    <w:p w14:paraId="2C872F47" w14:textId="0070D724" w:rsidR="00AC4CFE" w:rsidRPr="00523703" w:rsidRDefault="00AC4CFE" w:rsidP="00AC4CFE">
      <w:pPr>
        <w:pStyle w:val="Default"/>
        <w:rPr>
          <w:rFonts w:asciiTheme="minorHAnsi" w:hAnsiTheme="minorHAnsi" w:cstheme="minorHAnsi"/>
        </w:rPr>
      </w:pPr>
      <w:r w:rsidRPr="00523703">
        <w:rPr>
          <w:rFonts w:asciiTheme="minorHAnsi" w:hAnsiTheme="minorHAnsi" w:cstheme="minorHAnsi"/>
        </w:rPr>
        <w:t xml:space="preserve">The early resolution team can provide free advice and information to explain your rights and responsibilities. To get information or guidance, you can look at the website on </w:t>
      </w:r>
      <w:r w:rsidRPr="00523703">
        <w:rPr>
          <w:rFonts w:asciiTheme="minorHAnsi" w:hAnsiTheme="minorHAnsi" w:cstheme="minorHAnsi"/>
          <w:b/>
          <w:bCs/>
        </w:rPr>
        <w:t xml:space="preserve">www.pensions-ombudsman.org.uk </w:t>
      </w:r>
      <w:r w:rsidRPr="00523703">
        <w:rPr>
          <w:rFonts w:asciiTheme="minorHAnsi" w:hAnsiTheme="minorHAnsi" w:cstheme="minorHAnsi"/>
        </w:rPr>
        <w:t xml:space="preserve">or you can contact The Pensions Ombudsman by phone, post or email. </w:t>
      </w:r>
    </w:p>
    <w:p w14:paraId="5C83FCEE" w14:textId="77777777" w:rsidR="00AC4CFE" w:rsidRPr="00523703" w:rsidRDefault="00AC4CFE" w:rsidP="00AC4CFE">
      <w:pPr>
        <w:pStyle w:val="Default"/>
        <w:rPr>
          <w:rFonts w:asciiTheme="minorHAnsi" w:hAnsiTheme="minorHAnsi" w:cstheme="minorHAnsi"/>
        </w:rPr>
      </w:pPr>
    </w:p>
    <w:p w14:paraId="592D86BE" w14:textId="77777777" w:rsidR="00AC4CFE" w:rsidRPr="00523703" w:rsidRDefault="00AC4CFE" w:rsidP="00AC4CFE">
      <w:pPr>
        <w:pStyle w:val="Default"/>
        <w:rPr>
          <w:rFonts w:asciiTheme="minorHAnsi" w:hAnsiTheme="minorHAnsi" w:cstheme="minorHAnsi"/>
        </w:rPr>
      </w:pPr>
      <w:r w:rsidRPr="00523703">
        <w:rPr>
          <w:rFonts w:asciiTheme="minorHAnsi" w:hAnsiTheme="minorHAnsi" w:cstheme="minorHAnsi"/>
        </w:rPr>
        <w:t xml:space="preserve">The Pensions Helpline free phone number is </w:t>
      </w:r>
      <w:r w:rsidRPr="00523703">
        <w:rPr>
          <w:rFonts w:asciiTheme="minorHAnsi" w:hAnsiTheme="minorHAnsi" w:cstheme="minorHAnsi"/>
          <w:b/>
          <w:bCs/>
        </w:rPr>
        <w:t>0800 917 4487</w:t>
      </w:r>
      <w:r w:rsidRPr="00523703">
        <w:rPr>
          <w:rFonts w:asciiTheme="minorHAnsi" w:hAnsiTheme="minorHAnsi" w:cstheme="minorHAnsi"/>
        </w:rPr>
        <w:t xml:space="preserve">. </w:t>
      </w:r>
    </w:p>
    <w:p w14:paraId="4296F998" w14:textId="4E8B1F36" w:rsidR="00AC4CFE" w:rsidRPr="00523703" w:rsidRDefault="00AC4CFE" w:rsidP="00AC4CFE">
      <w:pPr>
        <w:pStyle w:val="Default"/>
        <w:rPr>
          <w:rFonts w:asciiTheme="minorHAnsi" w:hAnsiTheme="minorHAnsi" w:cstheme="minorHAnsi"/>
        </w:rPr>
      </w:pPr>
      <w:r w:rsidRPr="00523703">
        <w:rPr>
          <w:rFonts w:asciiTheme="minorHAnsi" w:hAnsiTheme="minorHAnsi" w:cstheme="minorHAnsi"/>
        </w:rPr>
        <w:t xml:space="preserve">Lines are staffed Monday to Friday 9am to 5pm. </w:t>
      </w:r>
    </w:p>
    <w:p w14:paraId="4A3931E9" w14:textId="77777777" w:rsidR="00AC4CFE" w:rsidRPr="00523703" w:rsidRDefault="00AC4CFE" w:rsidP="00AC4CFE">
      <w:pPr>
        <w:pStyle w:val="Default"/>
        <w:rPr>
          <w:rFonts w:asciiTheme="minorHAnsi" w:hAnsiTheme="minorHAnsi" w:cstheme="minorHAnsi"/>
        </w:rPr>
      </w:pPr>
    </w:p>
    <w:p w14:paraId="34F21C81" w14:textId="0F3C8293" w:rsidR="00AC4CFE" w:rsidRPr="00523703" w:rsidRDefault="00AC4CFE" w:rsidP="00AC4CFE">
      <w:pPr>
        <w:pStyle w:val="Default"/>
        <w:rPr>
          <w:rFonts w:asciiTheme="minorHAnsi" w:hAnsiTheme="minorHAnsi" w:cstheme="minorHAnsi"/>
        </w:rPr>
      </w:pPr>
      <w:r w:rsidRPr="00523703">
        <w:rPr>
          <w:rFonts w:asciiTheme="minorHAnsi" w:hAnsiTheme="minorHAnsi" w:cstheme="minorHAnsi"/>
        </w:rPr>
        <w:t xml:space="preserve">Outside of these times, you can leave your number and someone will phone you back later. </w:t>
      </w:r>
    </w:p>
    <w:p w14:paraId="1F6A0D75" w14:textId="77777777" w:rsidR="00AC4CFE" w:rsidRPr="00523703" w:rsidRDefault="00AC4CFE" w:rsidP="00AC4CFE">
      <w:pPr>
        <w:pStyle w:val="Default"/>
        <w:rPr>
          <w:rFonts w:asciiTheme="minorHAnsi" w:hAnsiTheme="minorHAnsi" w:cstheme="minorHAnsi"/>
        </w:rPr>
      </w:pPr>
    </w:p>
    <w:p w14:paraId="473C4400" w14:textId="0A0FB26C" w:rsidR="00AC4CFE" w:rsidRPr="00523703" w:rsidRDefault="00AC4CFE" w:rsidP="00AC4CFE">
      <w:pPr>
        <w:pStyle w:val="Default"/>
        <w:rPr>
          <w:rFonts w:asciiTheme="minorHAnsi" w:hAnsiTheme="minorHAnsi" w:cstheme="minorHAnsi"/>
        </w:rPr>
      </w:pPr>
      <w:r w:rsidRPr="00523703">
        <w:rPr>
          <w:rFonts w:asciiTheme="minorHAnsi" w:hAnsiTheme="minorHAnsi" w:cstheme="minorHAnsi"/>
        </w:rPr>
        <w:t>You can write to:</w:t>
      </w:r>
    </w:p>
    <w:p w14:paraId="173C9E9F" w14:textId="77777777" w:rsidR="00AC4CFE" w:rsidRPr="00523703" w:rsidRDefault="00AC4CFE" w:rsidP="00AC4CFE">
      <w:pPr>
        <w:pStyle w:val="Default"/>
        <w:rPr>
          <w:rFonts w:asciiTheme="minorHAnsi" w:hAnsiTheme="minorHAnsi" w:cstheme="minorHAnsi"/>
        </w:rPr>
      </w:pPr>
    </w:p>
    <w:p w14:paraId="6E09843F" w14:textId="157611CB" w:rsidR="00AC4CFE" w:rsidRPr="00523703" w:rsidRDefault="00AC4CFE" w:rsidP="00AC4CFE">
      <w:pPr>
        <w:pStyle w:val="Default"/>
        <w:rPr>
          <w:rFonts w:asciiTheme="minorHAnsi" w:hAnsiTheme="minorHAnsi" w:cstheme="minorHAnsi"/>
        </w:rPr>
      </w:pPr>
      <w:r w:rsidRPr="00523703">
        <w:rPr>
          <w:rFonts w:asciiTheme="minorHAnsi" w:hAnsiTheme="minorHAnsi" w:cstheme="minorHAnsi"/>
        </w:rPr>
        <w:t xml:space="preserve">The Pensions Ombudsman </w:t>
      </w:r>
    </w:p>
    <w:p w14:paraId="7E235354" w14:textId="77777777" w:rsidR="00AC4CFE" w:rsidRPr="00523703" w:rsidRDefault="00AC4CFE" w:rsidP="00AC4CFE">
      <w:pPr>
        <w:pStyle w:val="Default"/>
        <w:rPr>
          <w:rFonts w:asciiTheme="minorHAnsi" w:hAnsiTheme="minorHAnsi" w:cstheme="minorHAnsi"/>
        </w:rPr>
      </w:pPr>
      <w:r w:rsidRPr="00523703">
        <w:rPr>
          <w:rFonts w:asciiTheme="minorHAnsi" w:hAnsiTheme="minorHAnsi" w:cstheme="minorHAnsi"/>
        </w:rPr>
        <w:t xml:space="preserve">10 South Colonnade </w:t>
      </w:r>
    </w:p>
    <w:p w14:paraId="2C40B3D4" w14:textId="77777777" w:rsidR="00AC4CFE" w:rsidRPr="00523703" w:rsidRDefault="00AC4CFE" w:rsidP="00AC4CFE">
      <w:pPr>
        <w:pStyle w:val="Default"/>
        <w:rPr>
          <w:rFonts w:asciiTheme="minorHAnsi" w:hAnsiTheme="minorHAnsi" w:cstheme="minorHAnsi"/>
        </w:rPr>
      </w:pPr>
      <w:r w:rsidRPr="00523703">
        <w:rPr>
          <w:rFonts w:asciiTheme="minorHAnsi" w:hAnsiTheme="minorHAnsi" w:cstheme="minorHAnsi"/>
        </w:rPr>
        <w:t xml:space="preserve">Canary Wharf </w:t>
      </w:r>
    </w:p>
    <w:p w14:paraId="493F9EA9" w14:textId="0B9DF4E2" w:rsidR="00AC4CFE" w:rsidRPr="00523703" w:rsidRDefault="00AC4CFE" w:rsidP="00AC4CFE">
      <w:pPr>
        <w:pStyle w:val="Default"/>
        <w:rPr>
          <w:rFonts w:asciiTheme="minorHAnsi" w:hAnsiTheme="minorHAnsi" w:cstheme="minorHAnsi"/>
        </w:rPr>
      </w:pPr>
      <w:r w:rsidRPr="00523703">
        <w:rPr>
          <w:rFonts w:asciiTheme="minorHAnsi" w:hAnsiTheme="minorHAnsi" w:cstheme="minorHAnsi"/>
        </w:rPr>
        <w:t xml:space="preserve">E14 4PU </w:t>
      </w:r>
    </w:p>
    <w:p w14:paraId="45C841A4" w14:textId="77777777" w:rsidR="00AC4CFE" w:rsidRPr="00523703" w:rsidRDefault="00AC4CFE" w:rsidP="00AC4CFE">
      <w:pPr>
        <w:pStyle w:val="Default"/>
        <w:rPr>
          <w:rFonts w:asciiTheme="minorHAnsi" w:hAnsiTheme="minorHAnsi" w:cstheme="minorHAnsi"/>
        </w:rPr>
      </w:pPr>
    </w:p>
    <w:p w14:paraId="28B6A0A6" w14:textId="41E19492" w:rsidR="00AC4CFE" w:rsidRPr="00523703" w:rsidRDefault="00AC4CFE" w:rsidP="00AC4CFE">
      <w:pPr>
        <w:pStyle w:val="Default"/>
        <w:rPr>
          <w:rFonts w:asciiTheme="minorHAnsi" w:hAnsiTheme="minorHAnsi" w:cstheme="minorHAnsi"/>
          <w:b/>
          <w:bCs/>
          <w:color w:val="0462C1"/>
        </w:rPr>
      </w:pPr>
      <w:r w:rsidRPr="00523703">
        <w:rPr>
          <w:rFonts w:asciiTheme="minorHAnsi" w:hAnsiTheme="minorHAnsi" w:cstheme="minorHAnsi"/>
        </w:rPr>
        <w:t xml:space="preserve">Email </w:t>
      </w:r>
      <w:hyperlink r:id="rId9" w:history="1">
        <w:r w:rsidRPr="00523703">
          <w:rPr>
            <w:rStyle w:val="Hyperlink"/>
            <w:rFonts w:asciiTheme="minorHAnsi" w:hAnsiTheme="minorHAnsi" w:cstheme="minorHAnsi"/>
            <w:b/>
            <w:bCs/>
          </w:rPr>
          <w:t>helpline@pensions-ombudsman.org.uk</w:t>
        </w:r>
      </w:hyperlink>
      <w:r w:rsidRPr="00523703">
        <w:rPr>
          <w:rFonts w:asciiTheme="minorHAnsi" w:hAnsiTheme="minorHAnsi" w:cstheme="minorHAnsi"/>
          <w:b/>
          <w:bCs/>
          <w:color w:val="0462C1"/>
        </w:rPr>
        <w:t xml:space="preserve"> </w:t>
      </w:r>
    </w:p>
    <w:p w14:paraId="27497A7A" w14:textId="77777777" w:rsidR="00AC4CFE" w:rsidRPr="00523703" w:rsidRDefault="00AC4CFE" w:rsidP="00AC4CFE">
      <w:pPr>
        <w:pStyle w:val="Default"/>
        <w:rPr>
          <w:rFonts w:asciiTheme="minorHAnsi" w:hAnsiTheme="minorHAnsi" w:cstheme="minorHAnsi"/>
          <w:color w:val="0462C1"/>
        </w:rPr>
      </w:pPr>
    </w:p>
    <w:p w14:paraId="013DBF53" w14:textId="0D15A8BB" w:rsidR="00AC4CFE" w:rsidRPr="00523703" w:rsidRDefault="00AC4CFE" w:rsidP="00AC4CFE">
      <w:pPr>
        <w:pStyle w:val="Default"/>
        <w:rPr>
          <w:rFonts w:asciiTheme="minorHAnsi" w:hAnsiTheme="minorHAnsi" w:cstheme="minorHAnsi"/>
        </w:rPr>
      </w:pPr>
      <w:r w:rsidRPr="00523703">
        <w:rPr>
          <w:rFonts w:asciiTheme="minorHAnsi" w:hAnsiTheme="minorHAnsi" w:cstheme="minorHAnsi"/>
        </w:rPr>
        <w:t xml:space="preserve">If you have received a second-stage decision under the internal dispute resolution procedure, are not satisfied with that decision, and still think your complaint is well-founded, The Pensions Ombudsman may be able to help to resolve your pension complaint or dispute. Before asking for their help in resolving a dispute, you must have already tried to settle it using the internal disputes resolution procedure described above. </w:t>
      </w:r>
    </w:p>
    <w:p w14:paraId="5095462E" w14:textId="77777777" w:rsidR="00AC4CFE" w:rsidRPr="00523703" w:rsidRDefault="00AC4CFE" w:rsidP="00AC4CFE">
      <w:pPr>
        <w:pStyle w:val="Default"/>
        <w:rPr>
          <w:rFonts w:asciiTheme="minorHAnsi" w:hAnsiTheme="minorHAnsi" w:cstheme="minorHAnsi"/>
        </w:rPr>
      </w:pPr>
    </w:p>
    <w:p w14:paraId="1A964933" w14:textId="1D009976" w:rsidR="00AC4CFE" w:rsidRPr="00523703" w:rsidRDefault="00AC4CFE" w:rsidP="00AC4CFE">
      <w:pPr>
        <w:pStyle w:val="Default"/>
        <w:rPr>
          <w:rFonts w:asciiTheme="minorHAnsi" w:hAnsiTheme="minorHAnsi" w:cstheme="minorHAnsi"/>
          <w:color w:val="auto"/>
        </w:rPr>
      </w:pPr>
      <w:r w:rsidRPr="00523703">
        <w:rPr>
          <w:rFonts w:asciiTheme="minorHAnsi" w:hAnsiTheme="minorHAnsi" w:cstheme="minorHAnsi"/>
        </w:rPr>
        <w:t xml:space="preserve">An adviser for The Pensions Ombudsman cannot force a pension scheme to take a particular step but, if they think your complaint is justified, they will try to resolve the problem through conciliation and mediation. The Pensions Ombudsman would need copies of all relevant documents, including the </w:t>
      </w:r>
      <w:r w:rsidRPr="00523703">
        <w:rPr>
          <w:rFonts w:asciiTheme="minorHAnsi" w:hAnsiTheme="minorHAnsi" w:cstheme="minorHAnsi"/>
          <w:color w:val="auto"/>
        </w:rPr>
        <w:t xml:space="preserve">correspondence about your complaint under the internal complaints procedure and how it was dealt with. </w:t>
      </w:r>
    </w:p>
    <w:p w14:paraId="3B0C074E" w14:textId="77777777" w:rsidR="00AC4CFE" w:rsidRPr="00523703" w:rsidRDefault="00AC4CFE" w:rsidP="00AC4CFE">
      <w:pPr>
        <w:pStyle w:val="Default"/>
        <w:rPr>
          <w:rFonts w:asciiTheme="minorHAnsi" w:hAnsiTheme="minorHAnsi" w:cstheme="minorHAnsi"/>
          <w:color w:val="auto"/>
        </w:rPr>
      </w:pPr>
    </w:p>
    <w:p w14:paraId="1282E805" w14:textId="57810118" w:rsidR="00AC4CFE" w:rsidRPr="00523703" w:rsidRDefault="00AC4CFE" w:rsidP="00AC4CFE">
      <w:pPr>
        <w:pStyle w:val="Default"/>
        <w:rPr>
          <w:rFonts w:asciiTheme="minorHAnsi" w:hAnsiTheme="minorHAnsi" w:cstheme="minorHAnsi"/>
          <w:color w:val="auto"/>
        </w:rPr>
      </w:pPr>
      <w:r w:rsidRPr="00523703">
        <w:rPr>
          <w:rFonts w:asciiTheme="minorHAnsi" w:hAnsiTheme="minorHAnsi" w:cstheme="minorHAnsi"/>
          <w:color w:val="auto"/>
        </w:rPr>
        <w:t xml:space="preserve">The Pensions Ombudsman’s role is to investigate complaints and settle disputes about pension schemes. However, before contacting The Pensions Ombudsman, you would normally be expected to have been given first-stage and second-stage internal dispute resolution procedure decisions. </w:t>
      </w:r>
    </w:p>
    <w:p w14:paraId="0B13D3AF" w14:textId="77777777" w:rsidR="00AC4CFE" w:rsidRPr="00523703" w:rsidRDefault="00AC4CFE" w:rsidP="00AC4CFE">
      <w:pPr>
        <w:pStyle w:val="Default"/>
        <w:rPr>
          <w:rFonts w:asciiTheme="minorHAnsi" w:hAnsiTheme="minorHAnsi" w:cstheme="minorHAnsi"/>
          <w:color w:val="auto"/>
        </w:rPr>
      </w:pPr>
    </w:p>
    <w:p w14:paraId="234A3A43" w14:textId="77777777" w:rsidR="00E80E70" w:rsidRPr="00523703" w:rsidRDefault="00E80E70" w:rsidP="00E80E70">
      <w:pPr>
        <w:rPr>
          <w:rFonts w:asciiTheme="minorHAnsi" w:hAnsiTheme="minorHAnsi" w:cstheme="minorHAnsi"/>
        </w:rPr>
      </w:pPr>
    </w:p>
    <w:p w14:paraId="71A9D56F" w14:textId="77777777" w:rsidR="00E80E70" w:rsidRPr="00523703" w:rsidRDefault="00E80E70" w:rsidP="00E80E70">
      <w:pPr>
        <w:rPr>
          <w:rFonts w:asciiTheme="minorHAnsi" w:hAnsiTheme="minorHAnsi" w:cstheme="minorHAnsi"/>
          <w:b/>
        </w:rPr>
      </w:pPr>
      <w:r w:rsidRPr="00523703">
        <w:rPr>
          <w:rFonts w:asciiTheme="minorHAnsi" w:hAnsiTheme="minorHAnsi" w:cstheme="minorHAnsi"/>
          <w:b/>
        </w:rPr>
        <w:t>Where can I get more information?</w:t>
      </w:r>
    </w:p>
    <w:p w14:paraId="1B6DECE7" w14:textId="77777777" w:rsidR="00E80E70" w:rsidRPr="00523703" w:rsidRDefault="00E80E70" w:rsidP="00E80E70">
      <w:pPr>
        <w:rPr>
          <w:rFonts w:asciiTheme="minorHAnsi" w:hAnsiTheme="minorHAnsi" w:cstheme="minorHAnsi"/>
        </w:rPr>
      </w:pPr>
    </w:p>
    <w:p w14:paraId="63260AD8" w14:textId="77777777" w:rsidR="00E80E70" w:rsidRPr="00523703" w:rsidRDefault="00E80E70" w:rsidP="00E80E70">
      <w:pPr>
        <w:rPr>
          <w:rFonts w:asciiTheme="minorHAnsi" w:hAnsiTheme="minorHAnsi" w:cstheme="minorHAnsi"/>
        </w:rPr>
      </w:pPr>
      <w:r w:rsidRPr="00523703">
        <w:rPr>
          <w:rFonts w:asciiTheme="minorHAnsi" w:hAnsiTheme="minorHAnsi" w:cstheme="minorHAnsi"/>
        </w:rPr>
        <w:t>If you would like more information about IDRP, the Staffordshire Commissioner Fire and Rescue Authority’s IDRP Statement, or wish to know more about any other aspect of the Firefighters’ Pension and Compensation Schemes, you should contact the Authority’s pensions administrator:</w:t>
      </w:r>
    </w:p>
    <w:p w14:paraId="457AF1C3" w14:textId="77777777" w:rsidR="00E80E70" w:rsidRPr="00523703" w:rsidRDefault="00E80E70" w:rsidP="00E80E70">
      <w:pPr>
        <w:rPr>
          <w:rFonts w:asciiTheme="minorHAnsi" w:hAnsiTheme="minorHAnsi" w:cstheme="minorHAnsi"/>
        </w:rPr>
      </w:pPr>
    </w:p>
    <w:p w14:paraId="189991E5" w14:textId="77777777" w:rsidR="00E80E70" w:rsidRPr="00523703" w:rsidRDefault="00E80E70" w:rsidP="00E80E70">
      <w:pPr>
        <w:jc w:val="both"/>
        <w:rPr>
          <w:rFonts w:asciiTheme="minorHAnsi" w:hAnsiTheme="minorHAnsi" w:cstheme="minorHAnsi"/>
        </w:rPr>
      </w:pPr>
      <w:r w:rsidRPr="00523703">
        <w:rPr>
          <w:rFonts w:asciiTheme="minorHAnsi" w:hAnsiTheme="minorHAnsi" w:cstheme="minorHAnsi"/>
          <w:b/>
          <w:bCs/>
        </w:rPr>
        <w:t xml:space="preserve">E-mail: </w:t>
      </w:r>
      <w:hyperlink r:id="rId10" w:history="1">
        <w:r w:rsidRPr="00523703">
          <w:rPr>
            <w:rFonts w:asciiTheme="minorHAnsi" w:hAnsiTheme="minorHAnsi" w:cstheme="minorHAnsi"/>
            <w:b/>
            <w:bCs/>
            <w:color w:val="0000FF"/>
            <w:u w:val="single"/>
          </w:rPr>
          <w:t>pensions@wypf.org.uk</w:t>
        </w:r>
      </w:hyperlink>
      <w:r w:rsidRPr="00523703">
        <w:rPr>
          <w:rFonts w:asciiTheme="minorHAnsi" w:hAnsiTheme="minorHAnsi" w:cstheme="minorHAnsi"/>
          <w:b/>
          <w:bCs/>
        </w:rPr>
        <w:t xml:space="preserve"> </w:t>
      </w:r>
    </w:p>
    <w:p w14:paraId="567EBFAD" w14:textId="77777777" w:rsidR="00E80E70" w:rsidRPr="00523703" w:rsidRDefault="00E80E70" w:rsidP="00E80E70">
      <w:pPr>
        <w:jc w:val="both"/>
        <w:rPr>
          <w:rFonts w:asciiTheme="minorHAnsi" w:hAnsiTheme="minorHAnsi" w:cstheme="minorHAnsi"/>
        </w:rPr>
      </w:pPr>
      <w:r w:rsidRPr="00523703">
        <w:rPr>
          <w:rFonts w:asciiTheme="minorHAnsi" w:hAnsiTheme="minorHAnsi" w:cstheme="minorHAnsi"/>
          <w:b/>
          <w:bCs/>
        </w:rPr>
        <w:t>Phone: 01274 434999</w:t>
      </w:r>
    </w:p>
    <w:p w14:paraId="578C469C" w14:textId="77777777" w:rsidR="00E80E70" w:rsidRPr="00523703" w:rsidRDefault="006B38AF" w:rsidP="00E80E70">
      <w:pPr>
        <w:jc w:val="both"/>
        <w:rPr>
          <w:rFonts w:asciiTheme="minorHAnsi" w:hAnsiTheme="minorHAnsi" w:cstheme="minorHAnsi"/>
        </w:rPr>
      </w:pPr>
      <w:r>
        <w:rPr>
          <w:rFonts w:asciiTheme="minorHAnsi" w:hAnsiTheme="minorHAnsi" w:cstheme="minorHAnsi"/>
        </w:rPr>
        <w:pict w14:anchorId="140C8855">
          <v:rect id="_x0000_i1025" style="width:0;height:0" o:hralign="center" o:hrstd="t" o:hrnoshade="t" o:hr="t" fillcolor="black" stroked="f"/>
        </w:pict>
      </w:r>
    </w:p>
    <w:p w14:paraId="3B7DA4B1" w14:textId="77777777" w:rsidR="00E80E70" w:rsidRPr="00523703" w:rsidRDefault="00E80E70" w:rsidP="00E80E70">
      <w:pPr>
        <w:rPr>
          <w:rFonts w:asciiTheme="minorHAnsi" w:hAnsiTheme="minorHAnsi" w:cstheme="minorHAnsi"/>
        </w:rPr>
      </w:pPr>
      <w:r w:rsidRPr="00523703">
        <w:rPr>
          <w:rFonts w:asciiTheme="minorHAnsi" w:hAnsiTheme="minorHAnsi" w:cstheme="minorHAnsi"/>
        </w:rPr>
        <w:t xml:space="preserve">For all postal enquiries write to: </w:t>
      </w:r>
      <w:r w:rsidRPr="00523703">
        <w:rPr>
          <w:rFonts w:asciiTheme="minorHAnsi" w:hAnsiTheme="minorHAnsi" w:cstheme="minorHAnsi"/>
        </w:rPr>
        <w:br/>
      </w:r>
      <w:r w:rsidRPr="00523703">
        <w:rPr>
          <w:rFonts w:asciiTheme="minorHAnsi" w:hAnsiTheme="minorHAnsi" w:cstheme="minorHAnsi"/>
          <w:b/>
          <w:bCs/>
        </w:rPr>
        <w:t xml:space="preserve">WYPF </w:t>
      </w:r>
      <w:r w:rsidRPr="00523703">
        <w:rPr>
          <w:rFonts w:asciiTheme="minorHAnsi" w:hAnsiTheme="minorHAnsi" w:cstheme="minorHAnsi"/>
          <w:b/>
          <w:bCs/>
        </w:rPr>
        <w:br/>
        <w:t xml:space="preserve">PO Box 67 </w:t>
      </w:r>
      <w:r w:rsidRPr="00523703">
        <w:rPr>
          <w:rFonts w:asciiTheme="minorHAnsi" w:hAnsiTheme="minorHAnsi" w:cstheme="minorHAnsi"/>
          <w:b/>
          <w:bCs/>
        </w:rPr>
        <w:br/>
        <w:t xml:space="preserve">Bradford </w:t>
      </w:r>
      <w:r w:rsidRPr="00523703">
        <w:rPr>
          <w:rFonts w:asciiTheme="minorHAnsi" w:hAnsiTheme="minorHAnsi" w:cstheme="minorHAnsi"/>
          <w:b/>
          <w:bCs/>
        </w:rPr>
        <w:br/>
        <w:t xml:space="preserve">BD1 1UP </w:t>
      </w:r>
    </w:p>
    <w:p w14:paraId="5E23E1DB" w14:textId="77777777" w:rsidR="00E80E70" w:rsidRPr="00523703" w:rsidRDefault="00E80E70" w:rsidP="00E80E70">
      <w:pPr>
        <w:rPr>
          <w:rFonts w:asciiTheme="minorHAnsi" w:hAnsiTheme="minorHAnsi" w:cstheme="minorHAnsi"/>
        </w:rPr>
      </w:pPr>
    </w:p>
    <w:p w14:paraId="60F158E0" w14:textId="77777777" w:rsidR="00E80E70" w:rsidRPr="00523703" w:rsidRDefault="00E80E70" w:rsidP="00E80E70">
      <w:pPr>
        <w:rPr>
          <w:rFonts w:asciiTheme="minorHAnsi" w:eastAsia="Calibri" w:hAnsiTheme="minorHAnsi" w:cstheme="minorHAnsi"/>
        </w:rPr>
      </w:pPr>
    </w:p>
    <w:sectPr w:rsidR="00E80E70" w:rsidRPr="00523703" w:rsidSect="00E34721">
      <w:footerReference w:type="default" r:id="rId11"/>
      <w:pgSz w:w="11906" w:h="16838"/>
      <w:pgMar w:top="851"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19FB4" w14:textId="77777777" w:rsidR="00523703" w:rsidRDefault="00523703" w:rsidP="00523703">
      <w:r>
        <w:separator/>
      </w:r>
    </w:p>
  </w:endnote>
  <w:endnote w:type="continuationSeparator" w:id="0">
    <w:p w14:paraId="37038852" w14:textId="77777777" w:rsidR="00523703" w:rsidRDefault="00523703" w:rsidP="0052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654979416"/>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0A844492" w14:textId="4066DD8F" w:rsidR="00523703" w:rsidRPr="00523703" w:rsidRDefault="00523703">
            <w:pPr>
              <w:pStyle w:val="Footer"/>
              <w:jc w:val="center"/>
              <w:rPr>
                <w:rFonts w:asciiTheme="minorHAnsi" w:hAnsiTheme="minorHAnsi" w:cstheme="minorHAnsi"/>
                <w:sz w:val="20"/>
                <w:szCs w:val="20"/>
              </w:rPr>
            </w:pPr>
            <w:r w:rsidRPr="00523703">
              <w:rPr>
                <w:rFonts w:asciiTheme="minorHAnsi" w:hAnsiTheme="minorHAnsi" w:cstheme="minorHAnsi"/>
                <w:sz w:val="20"/>
                <w:szCs w:val="20"/>
              </w:rPr>
              <w:t xml:space="preserve">Page </w:t>
            </w:r>
            <w:r w:rsidRPr="00523703">
              <w:rPr>
                <w:rFonts w:asciiTheme="minorHAnsi" w:hAnsiTheme="minorHAnsi" w:cstheme="minorHAnsi"/>
                <w:bCs/>
                <w:sz w:val="20"/>
                <w:szCs w:val="20"/>
              </w:rPr>
              <w:fldChar w:fldCharType="begin"/>
            </w:r>
            <w:r w:rsidRPr="00523703">
              <w:rPr>
                <w:rFonts w:asciiTheme="minorHAnsi" w:hAnsiTheme="minorHAnsi" w:cstheme="minorHAnsi"/>
                <w:bCs/>
                <w:sz w:val="20"/>
                <w:szCs w:val="20"/>
              </w:rPr>
              <w:instrText xml:space="preserve"> PAGE </w:instrText>
            </w:r>
            <w:r w:rsidRPr="00523703">
              <w:rPr>
                <w:rFonts w:asciiTheme="minorHAnsi" w:hAnsiTheme="minorHAnsi" w:cstheme="minorHAnsi"/>
                <w:bCs/>
                <w:sz w:val="20"/>
                <w:szCs w:val="20"/>
              </w:rPr>
              <w:fldChar w:fldCharType="separate"/>
            </w:r>
            <w:r w:rsidR="006B38AF">
              <w:rPr>
                <w:rFonts w:asciiTheme="minorHAnsi" w:hAnsiTheme="minorHAnsi" w:cstheme="minorHAnsi"/>
                <w:bCs/>
                <w:noProof/>
                <w:sz w:val="20"/>
                <w:szCs w:val="20"/>
              </w:rPr>
              <w:t>2</w:t>
            </w:r>
            <w:r w:rsidRPr="00523703">
              <w:rPr>
                <w:rFonts w:asciiTheme="minorHAnsi" w:hAnsiTheme="minorHAnsi" w:cstheme="minorHAnsi"/>
                <w:bCs/>
                <w:sz w:val="20"/>
                <w:szCs w:val="20"/>
              </w:rPr>
              <w:fldChar w:fldCharType="end"/>
            </w:r>
            <w:r w:rsidRPr="00523703">
              <w:rPr>
                <w:rFonts w:asciiTheme="minorHAnsi" w:hAnsiTheme="minorHAnsi" w:cstheme="minorHAnsi"/>
                <w:sz w:val="20"/>
                <w:szCs w:val="20"/>
              </w:rPr>
              <w:t xml:space="preserve"> of </w:t>
            </w:r>
            <w:r w:rsidRPr="00523703">
              <w:rPr>
                <w:rFonts w:asciiTheme="minorHAnsi" w:hAnsiTheme="minorHAnsi" w:cstheme="minorHAnsi"/>
                <w:bCs/>
                <w:sz w:val="20"/>
                <w:szCs w:val="20"/>
              </w:rPr>
              <w:fldChar w:fldCharType="begin"/>
            </w:r>
            <w:r w:rsidRPr="00523703">
              <w:rPr>
                <w:rFonts w:asciiTheme="minorHAnsi" w:hAnsiTheme="minorHAnsi" w:cstheme="minorHAnsi"/>
                <w:bCs/>
                <w:sz w:val="20"/>
                <w:szCs w:val="20"/>
              </w:rPr>
              <w:instrText xml:space="preserve"> NUMPAGES  </w:instrText>
            </w:r>
            <w:r w:rsidRPr="00523703">
              <w:rPr>
                <w:rFonts w:asciiTheme="minorHAnsi" w:hAnsiTheme="minorHAnsi" w:cstheme="minorHAnsi"/>
                <w:bCs/>
                <w:sz w:val="20"/>
                <w:szCs w:val="20"/>
              </w:rPr>
              <w:fldChar w:fldCharType="separate"/>
            </w:r>
            <w:r w:rsidR="006B38AF">
              <w:rPr>
                <w:rFonts w:asciiTheme="minorHAnsi" w:hAnsiTheme="minorHAnsi" w:cstheme="minorHAnsi"/>
                <w:bCs/>
                <w:noProof/>
                <w:sz w:val="20"/>
                <w:szCs w:val="20"/>
              </w:rPr>
              <w:t>6</w:t>
            </w:r>
            <w:r w:rsidRPr="00523703">
              <w:rPr>
                <w:rFonts w:asciiTheme="minorHAnsi" w:hAnsiTheme="minorHAnsi" w:cstheme="minorHAnsi"/>
                <w:bCs/>
                <w:sz w:val="20"/>
                <w:szCs w:val="20"/>
              </w:rPr>
              <w:fldChar w:fldCharType="end"/>
            </w:r>
          </w:p>
        </w:sdtContent>
      </w:sdt>
    </w:sdtContent>
  </w:sdt>
  <w:p w14:paraId="7BDE4097" w14:textId="77777777" w:rsidR="00523703" w:rsidRDefault="00523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F2772" w14:textId="77777777" w:rsidR="00523703" w:rsidRDefault="00523703" w:rsidP="00523703">
      <w:r>
        <w:separator/>
      </w:r>
    </w:p>
  </w:footnote>
  <w:footnote w:type="continuationSeparator" w:id="0">
    <w:p w14:paraId="26DCA14E" w14:textId="77777777" w:rsidR="00523703" w:rsidRDefault="00523703" w:rsidP="00523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53B58"/>
    <w:multiLevelType w:val="hybridMultilevel"/>
    <w:tmpl w:val="CE52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52F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3907C1"/>
    <w:multiLevelType w:val="hybridMultilevel"/>
    <w:tmpl w:val="1F3E12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7956C4"/>
    <w:multiLevelType w:val="hybridMultilevel"/>
    <w:tmpl w:val="E43C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5D4CB0"/>
    <w:multiLevelType w:val="hybridMultilevel"/>
    <w:tmpl w:val="6AAE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238C7"/>
    <w:multiLevelType w:val="hybridMultilevel"/>
    <w:tmpl w:val="E0DC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70"/>
    <w:rsid w:val="00011BCB"/>
    <w:rsid w:val="000B12F4"/>
    <w:rsid w:val="000E1B43"/>
    <w:rsid w:val="0011017C"/>
    <w:rsid w:val="002A5258"/>
    <w:rsid w:val="00306D70"/>
    <w:rsid w:val="003A7C6C"/>
    <w:rsid w:val="0046683C"/>
    <w:rsid w:val="00523703"/>
    <w:rsid w:val="0063006E"/>
    <w:rsid w:val="006B12D2"/>
    <w:rsid w:val="006B38AF"/>
    <w:rsid w:val="006E1A63"/>
    <w:rsid w:val="007A713C"/>
    <w:rsid w:val="00855736"/>
    <w:rsid w:val="00A45409"/>
    <w:rsid w:val="00AC4CFE"/>
    <w:rsid w:val="00BD384E"/>
    <w:rsid w:val="00D4084A"/>
    <w:rsid w:val="00E34721"/>
    <w:rsid w:val="00E80E70"/>
    <w:rsid w:val="00F15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A8D7AE"/>
  <w15:chartTrackingRefBased/>
  <w15:docId w15:val="{FF8A7022-83D4-4EFD-B8A8-3D0ED27F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7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0E70"/>
    <w:pPr>
      <w:jc w:val="both"/>
    </w:pPr>
    <w:rPr>
      <w:rFonts w:ascii="Comic Sans MS" w:hAnsi="Comic Sans MS"/>
      <w:szCs w:val="20"/>
    </w:rPr>
  </w:style>
  <w:style w:type="character" w:customStyle="1" w:styleId="BodyTextChar">
    <w:name w:val="Body Text Char"/>
    <w:basedOn w:val="DefaultParagraphFont"/>
    <w:link w:val="BodyText"/>
    <w:rsid w:val="00E80E70"/>
    <w:rPr>
      <w:rFonts w:ascii="Comic Sans MS" w:eastAsia="Times New Roman" w:hAnsi="Comic Sans MS" w:cs="Times New Roman"/>
      <w:sz w:val="24"/>
      <w:szCs w:val="20"/>
    </w:rPr>
  </w:style>
  <w:style w:type="paragraph" w:styleId="BodyText2">
    <w:name w:val="Body Text 2"/>
    <w:basedOn w:val="Normal"/>
    <w:link w:val="BodyText2Char"/>
    <w:uiPriority w:val="99"/>
    <w:semiHidden/>
    <w:unhideWhenUsed/>
    <w:rsid w:val="00E80E70"/>
    <w:pPr>
      <w:spacing w:after="120" w:line="480" w:lineRule="auto"/>
    </w:pPr>
  </w:style>
  <w:style w:type="character" w:customStyle="1" w:styleId="BodyText2Char">
    <w:name w:val="Body Text 2 Char"/>
    <w:basedOn w:val="DefaultParagraphFont"/>
    <w:link w:val="BodyText2"/>
    <w:uiPriority w:val="99"/>
    <w:semiHidden/>
    <w:rsid w:val="00E80E70"/>
    <w:rPr>
      <w:rFonts w:ascii="Arial" w:eastAsia="Times New Roman" w:hAnsi="Arial" w:cs="Times New Roman"/>
      <w:sz w:val="24"/>
      <w:szCs w:val="24"/>
    </w:rPr>
  </w:style>
  <w:style w:type="paragraph" w:styleId="BodyText3">
    <w:name w:val="Body Text 3"/>
    <w:basedOn w:val="Normal"/>
    <w:link w:val="BodyText3Char"/>
    <w:uiPriority w:val="99"/>
    <w:semiHidden/>
    <w:unhideWhenUsed/>
    <w:rsid w:val="00E80E70"/>
    <w:pPr>
      <w:spacing w:after="120"/>
    </w:pPr>
    <w:rPr>
      <w:sz w:val="16"/>
      <w:szCs w:val="16"/>
    </w:rPr>
  </w:style>
  <w:style w:type="character" w:customStyle="1" w:styleId="BodyText3Char">
    <w:name w:val="Body Text 3 Char"/>
    <w:basedOn w:val="DefaultParagraphFont"/>
    <w:link w:val="BodyText3"/>
    <w:uiPriority w:val="99"/>
    <w:semiHidden/>
    <w:rsid w:val="00E80E70"/>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6E1A63"/>
    <w:rPr>
      <w:sz w:val="16"/>
      <w:szCs w:val="16"/>
    </w:rPr>
  </w:style>
  <w:style w:type="paragraph" w:styleId="CommentText">
    <w:name w:val="annotation text"/>
    <w:basedOn w:val="Normal"/>
    <w:link w:val="CommentTextChar"/>
    <w:uiPriority w:val="99"/>
    <w:unhideWhenUsed/>
    <w:rsid w:val="006E1A63"/>
    <w:rPr>
      <w:sz w:val="20"/>
      <w:szCs w:val="20"/>
    </w:rPr>
  </w:style>
  <w:style w:type="character" w:customStyle="1" w:styleId="CommentTextChar">
    <w:name w:val="Comment Text Char"/>
    <w:basedOn w:val="DefaultParagraphFont"/>
    <w:link w:val="CommentText"/>
    <w:uiPriority w:val="99"/>
    <w:rsid w:val="006E1A6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E1A63"/>
    <w:rPr>
      <w:b/>
      <w:bCs/>
    </w:rPr>
  </w:style>
  <w:style w:type="character" w:customStyle="1" w:styleId="CommentSubjectChar">
    <w:name w:val="Comment Subject Char"/>
    <w:basedOn w:val="CommentTextChar"/>
    <w:link w:val="CommentSubject"/>
    <w:uiPriority w:val="99"/>
    <w:semiHidden/>
    <w:rsid w:val="006E1A6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E1A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63"/>
    <w:rPr>
      <w:rFonts w:ascii="Segoe UI" w:eastAsia="Times New Roman" w:hAnsi="Segoe UI" w:cs="Segoe UI"/>
      <w:sz w:val="18"/>
      <w:szCs w:val="18"/>
    </w:rPr>
  </w:style>
  <w:style w:type="paragraph" w:styleId="ListParagraph">
    <w:name w:val="List Paragraph"/>
    <w:basedOn w:val="Normal"/>
    <w:uiPriority w:val="34"/>
    <w:qFormat/>
    <w:rsid w:val="00306D70"/>
    <w:pPr>
      <w:ind w:left="720"/>
      <w:contextualSpacing/>
    </w:pPr>
  </w:style>
  <w:style w:type="paragraph" w:customStyle="1" w:styleId="Default">
    <w:name w:val="Default"/>
    <w:rsid w:val="00011BC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C4CFE"/>
    <w:rPr>
      <w:color w:val="0563C1" w:themeColor="hyperlink"/>
      <w:u w:val="single"/>
    </w:rPr>
  </w:style>
  <w:style w:type="paragraph" w:styleId="Header">
    <w:name w:val="header"/>
    <w:basedOn w:val="Normal"/>
    <w:link w:val="HeaderChar"/>
    <w:uiPriority w:val="99"/>
    <w:unhideWhenUsed/>
    <w:rsid w:val="00523703"/>
    <w:pPr>
      <w:tabs>
        <w:tab w:val="center" w:pos="4513"/>
        <w:tab w:val="right" w:pos="9026"/>
      </w:tabs>
    </w:pPr>
  </w:style>
  <w:style w:type="character" w:customStyle="1" w:styleId="HeaderChar">
    <w:name w:val="Header Char"/>
    <w:basedOn w:val="DefaultParagraphFont"/>
    <w:link w:val="Header"/>
    <w:uiPriority w:val="99"/>
    <w:rsid w:val="00523703"/>
    <w:rPr>
      <w:rFonts w:ascii="Arial" w:eastAsia="Times New Roman" w:hAnsi="Arial" w:cs="Times New Roman"/>
      <w:sz w:val="24"/>
      <w:szCs w:val="24"/>
    </w:rPr>
  </w:style>
  <w:style w:type="paragraph" w:styleId="Footer">
    <w:name w:val="footer"/>
    <w:basedOn w:val="Normal"/>
    <w:link w:val="FooterChar"/>
    <w:uiPriority w:val="99"/>
    <w:unhideWhenUsed/>
    <w:rsid w:val="00523703"/>
    <w:pPr>
      <w:tabs>
        <w:tab w:val="center" w:pos="4513"/>
        <w:tab w:val="right" w:pos="9026"/>
      </w:tabs>
    </w:pPr>
  </w:style>
  <w:style w:type="character" w:customStyle="1" w:styleId="FooterChar">
    <w:name w:val="Footer Char"/>
    <w:basedOn w:val="DefaultParagraphFont"/>
    <w:link w:val="Footer"/>
    <w:uiPriority w:val="99"/>
    <w:rsid w:val="00523703"/>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eyhelper.org.uk/PensionsCh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ensions@wypf.org.uk" TargetMode="External"/><Relationship Id="rId4" Type="http://schemas.openxmlformats.org/officeDocument/2006/relationships/webSettings" Target="webSettings.xml"/><Relationship Id="rId9" Type="http://schemas.openxmlformats.org/officeDocument/2006/relationships/hyperlink" Target="mailto:helpline@pensions-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Staffordshire Fire and Rescue Service</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Wilkinson</dc:creator>
  <cp:keywords/>
  <dc:description/>
  <cp:lastModifiedBy>Sue Wilkinson</cp:lastModifiedBy>
  <cp:revision>6</cp:revision>
  <dcterms:created xsi:type="dcterms:W3CDTF">2021-10-04T15:35:00Z</dcterms:created>
  <dcterms:modified xsi:type="dcterms:W3CDTF">2022-01-12T10:04:00Z</dcterms:modified>
</cp:coreProperties>
</file>